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45" w:rsidRPr="00082F2D" w:rsidRDefault="005D479B" w:rsidP="004728BB">
      <w:pPr>
        <w:pStyle w:val="3"/>
        <w:jc w:val="center"/>
        <w:rPr>
          <w:b/>
          <w:szCs w:val="24"/>
        </w:rPr>
      </w:pPr>
      <w:r w:rsidRPr="009F5617">
        <w:rPr>
          <w:rFonts w:eastAsia="Calibri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F1EBF88" wp14:editId="59A6B313">
            <wp:simplePos x="0" y="0"/>
            <wp:positionH relativeFrom="column">
              <wp:posOffset>2821305</wp:posOffset>
            </wp:positionH>
            <wp:positionV relativeFrom="paragraph">
              <wp:posOffset>-376555</wp:posOffset>
            </wp:positionV>
            <wp:extent cx="528320" cy="689610"/>
            <wp:effectExtent l="0" t="0" r="5080" b="0"/>
            <wp:wrapNone/>
            <wp:docPr id="1" name="Рисунок 1" descr="Герб ч-б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-б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79B" w:rsidRDefault="005D479B" w:rsidP="004728BB">
      <w:pPr>
        <w:pStyle w:val="3"/>
        <w:jc w:val="center"/>
        <w:rPr>
          <w:b/>
          <w:szCs w:val="24"/>
        </w:rPr>
      </w:pP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>Российская Федерация</w:t>
      </w: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>Кемеровская область</w:t>
      </w: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>Мысковский городской округ</w:t>
      </w: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 xml:space="preserve"> Совет народных депутатов Мысковского городского округа</w:t>
      </w: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>(пятый созыв)</w:t>
      </w:r>
    </w:p>
    <w:p w:rsidR="004728BB" w:rsidRPr="00082F2D" w:rsidRDefault="004728BB" w:rsidP="005D479B">
      <w:pPr>
        <w:pStyle w:val="3"/>
        <w:ind w:firstLine="0"/>
        <w:jc w:val="center"/>
        <w:rPr>
          <w:b/>
          <w:szCs w:val="24"/>
        </w:rPr>
      </w:pPr>
    </w:p>
    <w:p w:rsidR="005D479B" w:rsidRPr="00F809FA" w:rsidRDefault="005D479B" w:rsidP="005D479B">
      <w:pPr>
        <w:jc w:val="center"/>
        <w:rPr>
          <w:rFonts w:eastAsia="Calibri"/>
          <w:b/>
          <w:sz w:val="24"/>
          <w:szCs w:val="24"/>
          <w:lang w:eastAsia="en-US"/>
        </w:rPr>
      </w:pPr>
      <w:proofErr w:type="gramStart"/>
      <w:r w:rsidRPr="00F809FA">
        <w:rPr>
          <w:rFonts w:eastAsia="Calibri"/>
          <w:b/>
          <w:sz w:val="24"/>
          <w:szCs w:val="24"/>
          <w:lang w:eastAsia="en-US"/>
        </w:rPr>
        <w:t>Р</w:t>
      </w:r>
      <w:proofErr w:type="gramEnd"/>
      <w:r w:rsidRPr="00F809FA">
        <w:rPr>
          <w:rFonts w:eastAsia="Calibri"/>
          <w:b/>
          <w:sz w:val="24"/>
          <w:szCs w:val="24"/>
          <w:lang w:eastAsia="en-US"/>
        </w:rPr>
        <w:t xml:space="preserve"> Е Ш Е Н И Е</w:t>
      </w:r>
    </w:p>
    <w:p w:rsidR="005D479B" w:rsidRPr="00F809FA" w:rsidRDefault="005D479B" w:rsidP="005D479B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5D479B" w:rsidRPr="00F809FA" w:rsidRDefault="005D479B" w:rsidP="005D479B">
      <w:pPr>
        <w:jc w:val="center"/>
        <w:rPr>
          <w:rFonts w:eastAsia="Calibri"/>
          <w:b/>
          <w:sz w:val="24"/>
          <w:szCs w:val="24"/>
          <w:u w:val="single"/>
          <w:lang w:eastAsia="en-US"/>
        </w:rPr>
      </w:pPr>
      <w:r w:rsidRPr="00F809FA">
        <w:rPr>
          <w:rFonts w:eastAsia="Calibri"/>
          <w:b/>
          <w:sz w:val="24"/>
          <w:szCs w:val="24"/>
          <w:u w:val="single"/>
          <w:lang w:eastAsia="en-US"/>
        </w:rPr>
        <w:t>от 20 декабря 2016г. № 8</w:t>
      </w:r>
      <w:r>
        <w:rPr>
          <w:rFonts w:eastAsia="Calibri"/>
          <w:b/>
          <w:sz w:val="24"/>
          <w:szCs w:val="24"/>
          <w:u w:val="single"/>
          <w:lang w:eastAsia="en-US"/>
        </w:rPr>
        <w:t>5</w:t>
      </w:r>
      <w:r w:rsidRPr="00F809FA">
        <w:rPr>
          <w:rFonts w:eastAsia="Calibri"/>
          <w:b/>
          <w:sz w:val="24"/>
          <w:szCs w:val="24"/>
          <w:u w:val="single"/>
          <w:lang w:eastAsia="en-US"/>
        </w:rPr>
        <w:t>-н</w:t>
      </w:r>
    </w:p>
    <w:p w:rsidR="005D479B" w:rsidRPr="00F809FA" w:rsidRDefault="005D479B" w:rsidP="005D479B">
      <w:pPr>
        <w:jc w:val="center"/>
        <w:rPr>
          <w:rFonts w:eastAsia="Calibri"/>
          <w:b/>
          <w:sz w:val="24"/>
          <w:szCs w:val="24"/>
          <w:lang w:eastAsia="en-US"/>
        </w:rPr>
      </w:pPr>
      <w:r w:rsidRPr="00F809FA">
        <w:rPr>
          <w:rFonts w:eastAsia="Calibri"/>
          <w:b/>
          <w:sz w:val="24"/>
          <w:szCs w:val="24"/>
          <w:lang w:eastAsia="en-US"/>
        </w:rPr>
        <w:t>г. Мыски</w:t>
      </w:r>
    </w:p>
    <w:p w:rsidR="005D479B" w:rsidRDefault="005D479B" w:rsidP="004728BB">
      <w:pPr>
        <w:pStyle w:val="a3"/>
        <w:ind w:right="-1"/>
        <w:rPr>
          <w:b/>
          <w:szCs w:val="24"/>
        </w:rPr>
      </w:pPr>
    </w:p>
    <w:p w:rsidR="005D479B" w:rsidRDefault="005D479B" w:rsidP="004728BB">
      <w:pPr>
        <w:pStyle w:val="a3"/>
        <w:ind w:right="-1"/>
        <w:rPr>
          <w:b/>
          <w:szCs w:val="24"/>
        </w:rPr>
      </w:pPr>
    </w:p>
    <w:p w:rsidR="004728BB" w:rsidRPr="00D818DE" w:rsidRDefault="004728BB" w:rsidP="00D818DE">
      <w:pPr>
        <w:pStyle w:val="a3"/>
        <w:tabs>
          <w:tab w:val="left" w:pos="3544"/>
          <w:tab w:val="left" w:pos="3686"/>
          <w:tab w:val="left" w:pos="4111"/>
          <w:tab w:val="left" w:pos="4395"/>
          <w:tab w:val="left" w:pos="5103"/>
        </w:tabs>
        <w:ind w:right="5527"/>
        <w:jc w:val="both"/>
        <w:rPr>
          <w:szCs w:val="24"/>
        </w:rPr>
      </w:pPr>
      <w:r w:rsidRPr="00D818DE">
        <w:rPr>
          <w:szCs w:val="24"/>
        </w:rPr>
        <w:t>О внесении изменений в</w:t>
      </w:r>
      <w:r w:rsidR="005D479B" w:rsidRPr="00D818DE">
        <w:rPr>
          <w:szCs w:val="24"/>
        </w:rPr>
        <w:t xml:space="preserve"> </w:t>
      </w:r>
      <w:r w:rsidRPr="00D818DE">
        <w:rPr>
          <w:szCs w:val="24"/>
        </w:rPr>
        <w:t>Правила землепользования</w:t>
      </w:r>
      <w:r w:rsidR="005D479B" w:rsidRPr="00D818DE">
        <w:rPr>
          <w:szCs w:val="24"/>
        </w:rPr>
        <w:t xml:space="preserve"> и застройки </w:t>
      </w:r>
      <w:r w:rsidRPr="00D818DE">
        <w:rPr>
          <w:szCs w:val="24"/>
        </w:rPr>
        <w:t>муниципального образования</w:t>
      </w:r>
      <w:r w:rsidR="005D479B" w:rsidRPr="00D818DE">
        <w:rPr>
          <w:szCs w:val="24"/>
        </w:rPr>
        <w:t xml:space="preserve"> </w:t>
      </w:r>
      <w:r w:rsidRPr="00D818DE">
        <w:rPr>
          <w:szCs w:val="24"/>
        </w:rPr>
        <w:t>«Мысковский городской округ»,</w:t>
      </w:r>
      <w:r w:rsidR="005D479B" w:rsidRPr="00D818DE">
        <w:rPr>
          <w:szCs w:val="24"/>
        </w:rPr>
        <w:t xml:space="preserve"> </w:t>
      </w:r>
      <w:r w:rsidRPr="00D818DE">
        <w:rPr>
          <w:szCs w:val="24"/>
        </w:rPr>
        <w:t>утвержденные решением</w:t>
      </w:r>
      <w:r w:rsidR="005D479B" w:rsidRPr="00D818DE">
        <w:rPr>
          <w:szCs w:val="24"/>
        </w:rPr>
        <w:t xml:space="preserve"> </w:t>
      </w:r>
      <w:r w:rsidRPr="00D818DE">
        <w:rPr>
          <w:szCs w:val="24"/>
        </w:rPr>
        <w:t>Мысковского городского Совета</w:t>
      </w:r>
      <w:r w:rsidR="005D479B" w:rsidRPr="00D818DE">
        <w:rPr>
          <w:szCs w:val="24"/>
        </w:rPr>
        <w:t xml:space="preserve"> </w:t>
      </w:r>
      <w:r w:rsidR="00700EA6" w:rsidRPr="00D818DE">
        <w:rPr>
          <w:szCs w:val="24"/>
        </w:rPr>
        <w:t>народных депутатов от 24.11.</w:t>
      </w:r>
      <w:r w:rsidRPr="00D818DE">
        <w:rPr>
          <w:szCs w:val="24"/>
        </w:rPr>
        <w:t>2009 № 88-н</w:t>
      </w:r>
    </w:p>
    <w:p w:rsidR="004728BB" w:rsidRPr="001A79DB" w:rsidRDefault="004728BB" w:rsidP="004728BB">
      <w:pPr>
        <w:pStyle w:val="a3"/>
        <w:ind w:right="-1"/>
        <w:jc w:val="both"/>
        <w:rPr>
          <w:sz w:val="28"/>
          <w:szCs w:val="28"/>
        </w:rPr>
      </w:pPr>
    </w:p>
    <w:p w:rsidR="004728BB" w:rsidRPr="00082F2D" w:rsidRDefault="004728BB" w:rsidP="004728BB">
      <w:pPr>
        <w:pStyle w:val="a3"/>
        <w:ind w:right="-1"/>
        <w:jc w:val="both"/>
        <w:rPr>
          <w:szCs w:val="24"/>
        </w:rPr>
      </w:pPr>
    </w:p>
    <w:p w:rsidR="00127C40" w:rsidRPr="00873330" w:rsidRDefault="00127C40" w:rsidP="00873330">
      <w:pPr>
        <w:spacing w:after="1" w:line="240" w:lineRule="atLeast"/>
        <w:ind w:firstLine="709"/>
        <w:jc w:val="both"/>
        <w:rPr>
          <w:sz w:val="24"/>
          <w:szCs w:val="24"/>
        </w:rPr>
      </w:pPr>
      <w:proofErr w:type="gramStart"/>
      <w:r w:rsidRPr="00873330">
        <w:rPr>
          <w:sz w:val="24"/>
          <w:szCs w:val="24"/>
        </w:rPr>
        <w:t xml:space="preserve">В соответствии со статьями 31-33 Градостроительного кодекса Российской Федерации, </w:t>
      </w:r>
      <w:hyperlink r:id="rId10" w:history="1">
        <w:r w:rsidR="00873330">
          <w:rPr>
            <w:sz w:val="24"/>
          </w:rPr>
          <w:t>статьей 16 Федерального</w:t>
        </w:r>
        <w:r w:rsidR="00873330" w:rsidRPr="00873330">
          <w:rPr>
            <w:sz w:val="24"/>
          </w:rPr>
          <w:t xml:space="preserve"> закон</w:t>
        </w:r>
        <w:r w:rsidR="00873330">
          <w:rPr>
            <w:sz w:val="24"/>
          </w:rPr>
          <w:t>а</w:t>
        </w:r>
        <w:r w:rsidR="00873330" w:rsidRPr="00873330">
          <w:rPr>
            <w:sz w:val="24"/>
          </w:rPr>
          <w:t xml:space="preserve"> от 06.10.2003 </w:t>
        </w:r>
        <w:r w:rsidR="00873330">
          <w:rPr>
            <w:sz w:val="24"/>
          </w:rPr>
          <w:t>№</w:t>
        </w:r>
        <w:r w:rsidR="00873330" w:rsidRPr="00873330">
          <w:rPr>
            <w:sz w:val="24"/>
          </w:rPr>
          <w:t xml:space="preserve"> 131-ФЗ «Об общих принципах организации местного самоуправления в Российской Федерации»</w:t>
        </w:r>
      </w:hyperlink>
      <w:r w:rsidR="00873330">
        <w:rPr>
          <w:sz w:val="24"/>
        </w:rPr>
        <w:t xml:space="preserve">, </w:t>
      </w:r>
      <w:r w:rsidRPr="00873330">
        <w:rPr>
          <w:sz w:val="24"/>
          <w:szCs w:val="24"/>
        </w:rPr>
        <w:t xml:space="preserve">руководствуясь статьей 32 Устава Мысковского городского округа, </w:t>
      </w:r>
      <w:r w:rsidR="005D479B" w:rsidRPr="00873330">
        <w:rPr>
          <w:sz w:val="24"/>
          <w:szCs w:val="24"/>
        </w:rPr>
        <w:t xml:space="preserve">учитывая итоговые документы </w:t>
      </w:r>
      <w:r w:rsidRPr="00873330">
        <w:rPr>
          <w:sz w:val="24"/>
          <w:szCs w:val="24"/>
        </w:rPr>
        <w:t>публичных слушаний (протокол публичных слушаний от 09.11.2016г.,</w:t>
      </w:r>
      <w:r w:rsidR="00873330">
        <w:rPr>
          <w:sz w:val="24"/>
          <w:szCs w:val="24"/>
        </w:rPr>
        <w:t xml:space="preserve"> </w:t>
      </w:r>
      <w:r w:rsidRPr="00873330">
        <w:rPr>
          <w:sz w:val="24"/>
          <w:szCs w:val="24"/>
        </w:rPr>
        <w:t>заключение комиссии по подготовке правил землепользования и застройки от 11.11.2016г.</w:t>
      </w:r>
      <w:r w:rsidR="00050DB6" w:rsidRPr="00873330">
        <w:rPr>
          <w:sz w:val="24"/>
          <w:szCs w:val="24"/>
        </w:rPr>
        <w:t>)</w:t>
      </w:r>
      <w:r w:rsidRPr="00873330">
        <w:rPr>
          <w:sz w:val="24"/>
          <w:szCs w:val="24"/>
        </w:rPr>
        <w:t>, Совет народных депутатов Мысковского городского округа</w:t>
      </w:r>
      <w:proofErr w:type="gramEnd"/>
    </w:p>
    <w:p w:rsidR="00127C40" w:rsidRPr="0082514F" w:rsidRDefault="00873330" w:rsidP="005D479B">
      <w:pPr>
        <w:ind w:firstLine="709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</w:t>
      </w:r>
      <w:r w:rsidR="00127C40" w:rsidRPr="0082514F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127C40" w:rsidRPr="0082514F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127C40" w:rsidRPr="0082514F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127C40" w:rsidRPr="0082514F">
        <w:rPr>
          <w:b/>
          <w:sz w:val="24"/>
          <w:szCs w:val="24"/>
        </w:rPr>
        <w:t>л:</w:t>
      </w:r>
    </w:p>
    <w:p w:rsidR="00127C40" w:rsidRPr="00082F2D" w:rsidRDefault="00127C40" w:rsidP="005D479B">
      <w:pPr>
        <w:ind w:firstLine="709"/>
        <w:jc w:val="both"/>
        <w:rPr>
          <w:sz w:val="24"/>
          <w:szCs w:val="24"/>
        </w:rPr>
      </w:pPr>
    </w:p>
    <w:p w:rsidR="00127C40" w:rsidRPr="00082F2D" w:rsidRDefault="00127C40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1. </w:t>
      </w:r>
      <w:proofErr w:type="gramStart"/>
      <w:r w:rsidRPr="00082F2D">
        <w:rPr>
          <w:sz w:val="24"/>
          <w:szCs w:val="24"/>
        </w:rPr>
        <w:t>Внести в Правила землепользования и застройки муниципального образования «Мысковский городской округ» (далее - Правила), утвержденные решением Мысковского городского Совета народных депутатов от 24.11.2009 № 88-н (в редакции решений от 23.12.2010 № 87-н, от 23.12.2010 № 88-н, от 30.08.2012 № 37-н, от 22.11.2012 № 52-н, от 25.04.2013 № 22-н, от 22.10.2013 №</w:t>
      </w:r>
      <w:r w:rsidR="00050DB6" w:rsidRPr="00082F2D">
        <w:rPr>
          <w:sz w:val="24"/>
          <w:szCs w:val="24"/>
        </w:rPr>
        <w:t xml:space="preserve"> 15-н</w:t>
      </w:r>
      <w:r w:rsidRPr="00082F2D">
        <w:rPr>
          <w:sz w:val="24"/>
          <w:szCs w:val="24"/>
        </w:rPr>
        <w:t xml:space="preserve">, от 24.04.2014 </w:t>
      </w:r>
      <w:hyperlink r:id="rId11" w:history="1">
        <w:r w:rsidRPr="00082F2D">
          <w:rPr>
            <w:rStyle w:val="a5"/>
            <w:color w:val="auto"/>
            <w:sz w:val="24"/>
            <w:szCs w:val="24"/>
            <w:u w:val="none"/>
          </w:rPr>
          <w:t>№ 18-н</w:t>
        </w:r>
      </w:hyperlink>
      <w:r w:rsidRPr="00082F2D">
        <w:rPr>
          <w:sz w:val="24"/>
          <w:szCs w:val="24"/>
        </w:rPr>
        <w:t xml:space="preserve">, от 16.09.2014 </w:t>
      </w:r>
      <w:hyperlink r:id="rId12" w:history="1">
        <w:r w:rsidRPr="00082F2D">
          <w:rPr>
            <w:rStyle w:val="a5"/>
            <w:color w:val="auto"/>
            <w:sz w:val="24"/>
            <w:szCs w:val="24"/>
            <w:u w:val="none"/>
          </w:rPr>
          <w:t>№ 53-н, от 18.11.2014 № 68-н, от 02.02.2016 № 13-н, от 30.05.2016 № 39-н</w:t>
        </w:r>
      </w:hyperlink>
      <w:r w:rsidRPr="00082F2D">
        <w:rPr>
          <w:sz w:val="24"/>
          <w:szCs w:val="24"/>
        </w:rPr>
        <w:t>, от</w:t>
      </w:r>
      <w:proofErr w:type="gramEnd"/>
      <w:r w:rsidRPr="00082F2D">
        <w:rPr>
          <w:sz w:val="24"/>
          <w:szCs w:val="24"/>
        </w:rPr>
        <w:t xml:space="preserve"> </w:t>
      </w:r>
      <w:proofErr w:type="gramStart"/>
      <w:r w:rsidRPr="00082F2D">
        <w:rPr>
          <w:sz w:val="24"/>
          <w:szCs w:val="24"/>
        </w:rPr>
        <w:t>18.10.2016 № 66-н)</w:t>
      </w:r>
      <w:r w:rsidR="00050DB6" w:rsidRPr="00082F2D">
        <w:rPr>
          <w:sz w:val="24"/>
          <w:szCs w:val="24"/>
        </w:rPr>
        <w:t xml:space="preserve"> следующие изменения</w:t>
      </w:r>
      <w:r w:rsidR="00A36E7A">
        <w:rPr>
          <w:sz w:val="24"/>
          <w:szCs w:val="24"/>
        </w:rPr>
        <w:t>:</w:t>
      </w:r>
      <w:proofErr w:type="gramEnd"/>
    </w:p>
    <w:p w:rsidR="0021731C" w:rsidRPr="00082F2D" w:rsidRDefault="008A792A" w:rsidP="005D479B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  <w:r w:rsidRPr="00082F2D">
        <w:rPr>
          <w:sz w:val="24"/>
          <w:szCs w:val="24"/>
        </w:rPr>
        <w:t>1.</w:t>
      </w:r>
      <w:r w:rsidR="00127C40" w:rsidRPr="00082F2D">
        <w:rPr>
          <w:sz w:val="24"/>
          <w:szCs w:val="24"/>
        </w:rPr>
        <w:t xml:space="preserve">1. </w:t>
      </w:r>
      <w:r w:rsidR="0021731C" w:rsidRPr="00082F2D">
        <w:rPr>
          <w:bCs/>
          <w:sz w:val="24"/>
          <w:szCs w:val="24"/>
        </w:rPr>
        <w:t>Стать</w:t>
      </w:r>
      <w:r w:rsidR="00050DB6" w:rsidRPr="00082F2D">
        <w:rPr>
          <w:bCs/>
          <w:sz w:val="24"/>
          <w:szCs w:val="24"/>
        </w:rPr>
        <w:t>ю</w:t>
      </w:r>
      <w:r w:rsidR="0021731C" w:rsidRPr="00082F2D">
        <w:rPr>
          <w:bCs/>
          <w:sz w:val="24"/>
          <w:szCs w:val="24"/>
        </w:rPr>
        <w:t xml:space="preserve"> 23 изложить в новой </w:t>
      </w:r>
      <w:r w:rsidR="008B7AC5" w:rsidRPr="00082F2D">
        <w:rPr>
          <w:bCs/>
          <w:sz w:val="24"/>
          <w:szCs w:val="24"/>
        </w:rPr>
        <w:t>редакции</w:t>
      </w:r>
      <w:r w:rsidR="0021731C" w:rsidRPr="00082F2D">
        <w:rPr>
          <w:bCs/>
          <w:sz w:val="24"/>
          <w:szCs w:val="24"/>
        </w:rPr>
        <w:t>:</w:t>
      </w:r>
    </w:p>
    <w:p w:rsidR="008B7AC5" w:rsidRPr="00082F2D" w:rsidRDefault="008B7AC5" w:rsidP="005D479B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«Статья 23</w:t>
      </w:r>
      <w:r w:rsidR="00050DB6" w:rsidRPr="00082F2D">
        <w:rPr>
          <w:bCs/>
          <w:sz w:val="24"/>
          <w:szCs w:val="24"/>
        </w:rPr>
        <w:t xml:space="preserve">. </w:t>
      </w:r>
      <w:r w:rsidRPr="00082F2D">
        <w:rPr>
          <w:bCs/>
          <w:sz w:val="24"/>
          <w:szCs w:val="24"/>
        </w:rPr>
        <w:t>Ви</w:t>
      </w:r>
      <w:r w:rsidR="00050DB6" w:rsidRPr="00082F2D">
        <w:rPr>
          <w:bCs/>
          <w:sz w:val="24"/>
          <w:szCs w:val="24"/>
        </w:rPr>
        <w:t>ды и состав территориальных зон</w:t>
      </w:r>
    </w:p>
    <w:p w:rsidR="0021731C" w:rsidRPr="00082F2D" w:rsidRDefault="0021731C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На карте градостроительного зонирования города Мыски установлены следующие виды территориальных зон:</w:t>
      </w:r>
    </w:p>
    <w:tbl>
      <w:tblPr>
        <w:tblW w:w="972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8"/>
        <w:gridCol w:w="3127"/>
        <w:gridCol w:w="733"/>
        <w:gridCol w:w="4944"/>
      </w:tblGrid>
      <w:tr w:rsidR="0021731C" w:rsidRPr="00082F2D" w:rsidTr="0082514F">
        <w:tc>
          <w:tcPr>
            <w:tcW w:w="4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572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Виды территориальных зон</w:t>
            </w:r>
          </w:p>
        </w:tc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71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Состав территориальных зон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right="221"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Наименование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Ж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Жилая зона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многоэтажной жилой застройки (высотной застройки)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Зона </w:t>
            </w:r>
            <w:proofErr w:type="spellStart"/>
            <w:r w:rsidRPr="00082F2D">
              <w:rPr>
                <w:bCs/>
                <w:sz w:val="24"/>
                <w:szCs w:val="24"/>
              </w:rPr>
              <w:t>среднеэтажной</w:t>
            </w:r>
            <w:proofErr w:type="spellEnd"/>
            <w:r w:rsidRPr="00082F2D">
              <w:rPr>
                <w:bCs/>
                <w:sz w:val="24"/>
                <w:szCs w:val="24"/>
              </w:rPr>
              <w:t xml:space="preserve"> жилой застройки </w:t>
            </w:r>
            <w:r w:rsidRPr="00082F2D">
              <w:rPr>
                <w:bCs/>
                <w:sz w:val="24"/>
                <w:szCs w:val="24"/>
              </w:rPr>
              <w:lastRenderedPageBreak/>
              <w:t>ограниченной этажности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малоэтажной жилой застройки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923185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</w:t>
            </w:r>
            <w:r w:rsidR="0092318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малоэтажной жилой застройки с ограниченным личным подсобным хозяйством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малоэтажной жилой застройки с развитым личным подсобным хозяйством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застройки дачными домами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Общественная зона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общественно-делового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учебно-образовательного и социального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спортивного назначения и конноспортивного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объектов здравоохранения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социального назначения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Производственная зона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предприятий I - II классов опасности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предприятий III - IV классов опасности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предприятий V класса опасности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Коммунальная зона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050DB6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коммунальная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050DB6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инженерной инфраструктуры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Т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железнодорожного транспорта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B71E46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Зона </w:t>
            </w:r>
            <w:r w:rsidR="00F01DA2" w:rsidRPr="00082F2D">
              <w:rPr>
                <w:bCs/>
                <w:sz w:val="24"/>
                <w:szCs w:val="24"/>
              </w:rPr>
              <w:t>автомобильного транспорта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Рекреационная зона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городских рекреаций с объектами спортивно-оздоровительного и досугового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природных территорий с размещением объектов и сооружений для отдыха и туризма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СХ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сельскохозяйственного назначения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2315F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сельхозугодий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ритуального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складирования и захоронения отходов</w:t>
            </w:r>
          </w:p>
        </w:tc>
      </w:tr>
      <w:tr w:rsidR="0021731C" w:rsidRPr="00082F2D" w:rsidTr="0082514F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Л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лесов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rPr>
                <w:bCs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городских лесов</w:t>
            </w:r>
          </w:p>
        </w:tc>
      </w:tr>
      <w:tr w:rsidR="0021731C" w:rsidRPr="00082F2D" w:rsidTr="0082514F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C05C09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ПО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B7AC5" w:rsidP="0082514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napToGrid w:val="0"/>
                <w:sz w:val="24"/>
                <w:szCs w:val="24"/>
              </w:rPr>
              <w:t xml:space="preserve">Зона перспективного </w:t>
            </w:r>
            <w:r w:rsidRPr="00082F2D">
              <w:rPr>
                <w:bCs/>
                <w:snapToGrid w:val="0"/>
                <w:sz w:val="24"/>
                <w:szCs w:val="24"/>
              </w:rPr>
              <w:lastRenderedPageBreak/>
              <w:t xml:space="preserve">освоения земель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1.1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B7AC5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napToGrid w:val="0"/>
                <w:sz w:val="24"/>
                <w:szCs w:val="24"/>
              </w:rPr>
              <w:t xml:space="preserve">Зона перспективного освоения под </w:t>
            </w:r>
            <w:r w:rsidRPr="00082F2D">
              <w:rPr>
                <w:bCs/>
                <w:snapToGrid w:val="0"/>
                <w:sz w:val="24"/>
                <w:szCs w:val="24"/>
              </w:rPr>
              <w:lastRenderedPageBreak/>
              <w:t>малоэтажную жилую застройку с ограниченным личным подсобным хозяйством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B7AC5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Зона перспективного освоения под многоэтажную застройку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B7AC5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перспективного освоения под общественную зону учебно-образовательного назначения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B7AC5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Зона перспективного освоения под рекреационную зону</w:t>
            </w:r>
            <w:r w:rsidRPr="00082F2D">
              <w:rPr>
                <w:b/>
                <w:sz w:val="24"/>
                <w:szCs w:val="24"/>
              </w:rPr>
              <w:t xml:space="preserve"> </w:t>
            </w:r>
            <w:r w:rsidRPr="00082F2D">
              <w:rPr>
                <w:sz w:val="24"/>
                <w:szCs w:val="24"/>
              </w:rPr>
              <w:t>мест отдыха общего пользования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перспективного освоения под зону специального назначения</w:t>
            </w:r>
            <w:r w:rsidRPr="00082F2D">
              <w:rPr>
                <w:b/>
                <w:bCs/>
                <w:sz w:val="24"/>
                <w:szCs w:val="24"/>
              </w:rPr>
              <w:t xml:space="preserve"> </w:t>
            </w:r>
            <w:r w:rsidRPr="00082F2D">
              <w:rPr>
                <w:bCs/>
                <w:sz w:val="24"/>
                <w:szCs w:val="24"/>
              </w:rPr>
              <w:t>складирования и захоронения отходов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перспективного освоения под коммунальную зону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Зона перспективного освоения под производственную зону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D818DE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Зона перспективного освоения под зону инженерной инфраструктуры 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1.9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Зона перспективного освоения под зону транспортной инфраструктуры </w:t>
            </w:r>
          </w:p>
        </w:tc>
      </w:tr>
      <w:tr w:rsidR="0021731C" w:rsidRPr="00082F2D" w:rsidTr="0082514F"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21731C" w:rsidP="0082514F">
            <w:pPr>
              <w:autoSpaceDE w:val="0"/>
              <w:autoSpaceDN w:val="0"/>
              <w:adjustRightInd w:val="0"/>
              <w:ind w:left="-921"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1C" w:rsidRPr="00082F2D" w:rsidRDefault="008C427F" w:rsidP="0082514F">
            <w:pPr>
              <w:autoSpaceDE w:val="0"/>
              <w:autoSpaceDN w:val="0"/>
              <w:adjustRightInd w:val="0"/>
              <w:ind w:firstLine="47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Зона территорий перспективного освоения земель</w:t>
            </w:r>
          </w:p>
        </w:tc>
      </w:tr>
    </w:tbl>
    <w:p w:rsidR="0021731C" w:rsidRPr="00082F2D" w:rsidRDefault="0022315F" w:rsidP="005D479B">
      <w:pPr>
        <w:ind w:firstLine="709"/>
        <w:jc w:val="right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».</w:t>
      </w:r>
    </w:p>
    <w:p w:rsidR="00D0109F" w:rsidRPr="00082F2D" w:rsidRDefault="008C427F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bCs/>
          <w:snapToGrid w:val="0"/>
          <w:sz w:val="24"/>
          <w:szCs w:val="24"/>
        </w:rPr>
        <w:t>1.</w:t>
      </w:r>
      <w:r w:rsidR="00D0109F" w:rsidRPr="00082F2D">
        <w:rPr>
          <w:bCs/>
          <w:snapToGrid w:val="0"/>
          <w:sz w:val="24"/>
          <w:szCs w:val="24"/>
        </w:rPr>
        <w:t xml:space="preserve">2. </w:t>
      </w:r>
      <w:r w:rsidR="00127C40" w:rsidRPr="00082F2D">
        <w:rPr>
          <w:bCs/>
          <w:snapToGrid w:val="0"/>
          <w:sz w:val="24"/>
          <w:szCs w:val="24"/>
        </w:rPr>
        <w:t>В</w:t>
      </w:r>
      <w:r w:rsidR="00127C40" w:rsidRPr="00082F2D">
        <w:rPr>
          <w:snapToGrid w:val="0"/>
          <w:sz w:val="24"/>
          <w:szCs w:val="24"/>
        </w:rPr>
        <w:t xml:space="preserve"> статье 36 «Градостроительные регламенты жилой зоны»</w:t>
      </w:r>
      <w:r w:rsidR="00D0109F" w:rsidRPr="00082F2D">
        <w:rPr>
          <w:snapToGrid w:val="0"/>
          <w:sz w:val="24"/>
          <w:szCs w:val="24"/>
        </w:rPr>
        <w:t>:</w:t>
      </w:r>
    </w:p>
    <w:p w:rsidR="00127C40" w:rsidRPr="00082F2D" w:rsidRDefault="00D0109F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1.2.1.</w:t>
      </w:r>
      <w:r w:rsidR="00127C40" w:rsidRPr="00082F2D">
        <w:rPr>
          <w:snapToGrid w:val="0"/>
          <w:sz w:val="24"/>
          <w:szCs w:val="24"/>
        </w:rPr>
        <w:t xml:space="preserve"> подпункт 1 пункта 4.3 </w:t>
      </w:r>
      <w:r w:rsidR="0022315F" w:rsidRPr="00082F2D">
        <w:rPr>
          <w:snapToGrid w:val="0"/>
          <w:sz w:val="24"/>
          <w:szCs w:val="24"/>
        </w:rPr>
        <w:t xml:space="preserve">раздела 4 </w:t>
      </w:r>
      <w:r w:rsidR="00127C40" w:rsidRPr="00082F2D">
        <w:rPr>
          <w:snapToGrid w:val="0"/>
          <w:sz w:val="24"/>
          <w:szCs w:val="24"/>
        </w:rPr>
        <w:t xml:space="preserve">и подпункт 1 пункта 5.3 </w:t>
      </w:r>
      <w:r w:rsidR="0022315F" w:rsidRPr="00082F2D">
        <w:rPr>
          <w:snapToGrid w:val="0"/>
          <w:sz w:val="24"/>
          <w:szCs w:val="24"/>
        </w:rPr>
        <w:t>раздела 5 дополнить следующим абзацем:</w:t>
      </w:r>
    </w:p>
    <w:p w:rsidR="00127C40" w:rsidRPr="00082F2D" w:rsidRDefault="00127C40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«</w:t>
      </w:r>
      <w:r w:rsidR="007E5F09">
        <w:rPr>
          <w:snapToGrid w:val="0"/>
          <w:sz w:val="24"/>
          <w:szCs w:val="24"/>
        </w:rPr>
        <w:t>М</w:t>
      </w:r>
      <w:r w:rsidR="0022315F" w:rsidRPr="00082F2D">
        <w:rPr>
          <w:snapToGrid w:val="0"/>
          <w:sz w:val="24"/>
          <w:szCs w:val="24"/>
        </w:rPr>
        <w:t xml:space="preserve">инимальная и (или) максимальная площадь земельного участка </w:t>
      </w:r>
      <w:r w:rsidR="0082514F">
        <w:rPr>
          <w:snapToGrid w:val="0"/>
          <w:sz w:val="24"/>
          <w:szCs w:val="24"/>
        </w:rPr>
        <w:t>для ведения огородничества</w:t>
      </w:r>
      <w:r w:rsidR="00D818DE">
        <w:rPr>
          <w:snapToGrid w:val="0"/>
          <w:sz w:val="24"/>
          <w:szCs w:val="24"/>
        </w:rPr>
        <w:t>;</w:t>
      </w:r>
    </w:p>
    <w:p w:rsidR="00127C40" w:rsidRPr="00082F2D" w:rsidRDefault="00923185" w:rsidP="0082514F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22315F" w:rsidRPr="00082F2D">
        <w:rPr>
          <w:snapToGrid w:val="0"/>
          <w:sz w:val="24"/>
          <w:szCs w:val="24"/>
        </w:rPr>
        <w:t>минимальный размер -</w:t>
      </w:r>
      <w:r w:rsidR="00C271B9" w:rsidRPr="00082F2D">
        <w:rPr>
          <w:snapToGrid w:val="0"/>
          <w:sz w:val="24"/>
          <w:szCs w:val="24"/>
        </w:rPr>
        <w:t xml:space="preserve"> 0,01</w:t>
      </w:r>
      <w:r w:rsidR="00127C40" w:rsidRPr="00082F2D">
        <w:rPr>
          <w:snapToGrid w:val="0"/>
          <w:sz w:val="24"/>
          <w:szCs w:val="24"/>
        </w:rPr>
        <w:t xml:space="preserve"> га; </w:t>
      </w:r>
    </w:p>
    <w:p w:rsidR="00127C40" w:rsidRPr="00082F2D" w:rsidRDefault="00923185" w:rsidP="0082514F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127C40" w:rsidRPr="00082F2D">
        <w:rPr>
          <w:snapToGrid w:val="0"/>
          <w:sz w:val="24"/>
          <w:szCs w:val="24"/>
        </w:rPr>
        <w:t>максимальный размер - 0,15 га</w:t>
      </w:r>
      <w:proofErr w:type="gramStart"/>
      <w:r w:rsidR="00127C40" w:rsidRPr="00082F2D">
        <w:rPr>
          <w:snapToGrid w:val="0"/>
          <w:sz w:val="24"/>
          <w:szCs w:val="24"/>
        </w:rPr>
        <w:t>;»</w:t>
      </w:r>
      <w:proofErr w:type="gramEnd"/>
      <w:r w:rsidR="00127C40" w:rsidRPr="00082F2D">
        <w:rPr>
          <w:snapToGrid w:val="0"/>
          <w:sz w:val="24"/>
          <w:szCs w:val="24"/>
        </w:rPr>
        <w:t>;</w:t>
      </w:r>
    </w:p>
    <w:p w:rsidR="00D0109F" w:rsidRPr="00082F2D" w:rsidRDefault="00D0109F" w:rsidP="0082514F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1.2.2. пункт 5.2</w:t>
      </w:r>
      <w:r w:rsidR="0022315F" w:rsidRPr="00082F2D">
        <w:rPr>
          <w:snapToGrid w:val="0"/>
          <w:sz w:val="24"/>
          <w:szCs w:val="24"/>
        </w:rPr>
        <w:t xml:space="preserve"> раздела 5</w:t>
      </w:r>
      <w:r w:rsidRPr="00082F2D">
        <w:rPr>
          <w:snapToGrid w:val="0"/>
          <w:sz w:val="24"/>
          <w:szCs w:val="24"/>
        </w:rPr>
        <w:t xml:space="preserve"> изложить в новой ред</w:t>
      </w:r>
      <w:r w:rsidR="0022315F" w:rsidRPr="00082F2D">
        <w:rPr>
          <w:snapToGrid w:val="0"/>
          <w:sz w:val="24"/>
          <w:szCs w:val="24"/>
        </w:rPr>
        <w:t>а</w:t>
      </w:r>
      <w:r w:rsidRPr="00082F2D">
        <w:rPr>
          <w:snapToGrid w:val="0"/>
          <w:sz w:val="24"/>
          <w:szCs w:val="24"/>
        </w:rPr>
        <w:t>кции</w:t>
      </w:r>
      <w:r w:rsidR="0022315F" w:rsidRPr="00082F2D">
        <w:rPr>
          <w:snapToGrid w:val="0"/>
          <w:sz w:val="24"/>
          <w:szCs w:val="24"/>
        </w:rPr>
        <w:t>:</w:t>
      </w:r>
    </w:p>
    <w:p w:rsidR="00D0109F" w:rsidRDefault="00D0109F" w:rsidP="0082514F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«5.2. Виды разрешенного использования земельных участков: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6662"/>
        <w:gridCol w:w="851"/>
      </w:tblGrid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7E28FA">
            <w:pPr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7E28FA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7E28FA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Код вида</w:t>
            </w:r>
          </w:p>
        </w:tc>
      </w:tr>
      <w:tr w:rsidR="00D0109F" w:rsidRPr="00082F2D" w:rsidTr="00F01DA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5D479B">
            <w:pPr>
              <w:ind w:firstLine="709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Приусадебный участок личного подсобного хозяйства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2.2</w:t>
            </w:r>
          </w:p>
        </w:tc>
      </w:tr>
      <w:tr w:rsidR="00F01DA2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DA2" w:rsidRPr="00082F2D" w:rsidRDefault="00F01DA2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 xml:space="preserve">Для индивидуального жилищного строительства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DA2" w:rsidRPr="00082F2D" w:rsidRDefault="00F01DA2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DA2" w:rsidRPr="00082F2D" w:rsidRDefault="00F01DA2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2.1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жилого дома, не предназначенного для раздела на квартиры (жилой дом, пригодный для постоянного проживания, высотой не выше трех надземных этажей, имеющих общую стену с соседним домом, при общем количестве совмещенных домов не более десяти)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2.3</w:t>
            </w:r>
          </w:p>
        </w:tc>
      </w:tr>
      <w:tr w:rsidR="00D0109F" w:rsidRPr="00082F2D" w:rsidTr="00F01DA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3.2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Здравоохранение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3.4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3.4.1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Культурное развитие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устройство площадок для празднеств и гуляний;</w:t>
            </w:r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3.6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объектов капитального строительства, предназначенных для постоянного местонахождения духовных </w:t>
            </w:r>
            <w:r w:rsidRPr="00082F2D">
              <w:rPr>
                <w:snapToGrid w:val="0"/>
                <w:sz w:val="24"/>
                <w:szCs w:val="24"/>
              </w:rPr>
              <w:lastRenderedPageBreak/>
              <w:t>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3.7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3.10.1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Деловое управление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4.1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Магазины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продажи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4.4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4.5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Общественное питание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4.6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4.7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3" w:history="1">
              <w:r w:rsidRPr="00082F2D">
                <w:rPr>
                  <w:rStyle w:val="a5"/>
                  <w:snapToGrid w:val="0"/>
                  <w:color w:val="auto"/>
                  <w:sz w:val="24"/>
                  <w:szCs w:val="24"/>
                  <w:u w:val="none"/>
                </w:rPr>
                <w:t>коде 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4.9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5.1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Пищевая промышленность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ее переработке в иную продукцию (хлебопечение)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6.4</w:t>
            </w:r>
          </w:p>
        </w:tc>
      </w:tr>
      <w:tr w:rsidR="00D0109F" w:rsidRPr="00082F2D" w:rsidTr="00F01D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Строительная промышленность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(пиломатериалов), столярной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6.6</w:t>
            </w:r>
          </w:p>
        </w:tc>
      </w:tr>
      <w:tr w:rsidR="00D0109F" w:rsidRPr="00082F2D" w:rsidTr="00F01DA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5D479B">
            <w:pPr>
              <w:ind w:firstLine="709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D0109F" w:rsidRPr="00082F2D" w:rsidTr="00F01DA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производство сельскохозяйственной продукции;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гаража и иных вспомогательных сооружений;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содержание сельскохозяйственных животных;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разведение декоративных и плодовых деревьев, овощных и ягодных культур;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обустройство спортивных и детских площадок, площадок отдыха;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ведение огородничества;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стоков;</w:t>
            </w:r>
          </w:p>
          <w:p w:rsidR="00D0109F" w:rsidRPr="00082F2D" w:rsidRDefault="00D0109F" w:rsidP="0082514F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D0109F" w:rsidRPr="00082F2D" w:rsidRDefault="00D0109F" w:rsidP="005D479B">
      <w:pPr>
        <w:ind w:left="708" w:firstLine="709"/>
        <w:jc w:val="right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»</w:t>
      </w:r>
      <w:r w:rsidR="0022315F" w:rsidRPr="00082F2D">
        <w:rPr>
          <w:snapToGrid w:val="0"/>
          <w:sz w:val="24"/>
          <w:szCs w:val="24"/>
        </w:rPr>
        <w:t>.</w:t>
      </w:r>
    </w:p>
    <w:p w:rsidR="00C36581" w:rsidRPr="00082F2D" w:rsidRDefault="00D0109F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1.3</w:t>
      </w:r>
      <w:r w:rsidR="00127C40" w:rsidRPr="00082F2D">
        <w:rPr>
          <w:snapToGrid w:val="0"/>
          <w:sz w:val="24"/>
          <w:szCs w:val="24"/>
        </w:rPr>
        <w:t xml:space="preserve">. </w:t>
      </w:r>
      <w:r w:rsidR="00F01DA2" w:rsidRPr="00082F2D">
        <w:rPr>
          <w:snapToGrid w:val="0"/>
          <w:sz w:val="24"/>
          <w:szCs w:val="24"/>
        </w:rPr>
        <w:t>В статье 41</w:t>
      </w:r>
      <w:r w:rsidR="00C36581" w:rsidRPr="00082F2D">
        <w:rPr>
          <w:snapToGrid w:val="0"/>
          <w:sz w:val="24"/>
          <w:szCs w:val="24"/>
        </w:rPr>
        <w:t>:</w:t>
      </w:r>
    </w:p>
    <w:p w:rsidR="00F01DA2" w:rsidRPr="00082F2D" w:rsidRDefault="00C36581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1.3.1.</w:t>
      </w:r>
      <w:r w:rsidR="00F01DA2" w:rsidRPr="00082F2D">
        <w:rPr>
          <w:snapToGrid w:val="0"/>
          <w:sz w:val="24"/>
          <w:szCs w:val="24"/>
        </w:rPr>
        <w:t xml:space="preserve"> </w:t>
      </w:r>
      <w:r w:rsidR="0022315F" w:rsidRPr="00082F2D">
        <w:rPr>
          <w:snapToGrid w:val="0"/>
          <w:sz w:val="24"/>
          <w:szCs w:val="24"/>
        </w:rPr>
        <w:t>наименование раздела 2 «</w:t>
      </w:r>
      <w:r w:rsidR="00F01DA2" w:rsidRPr="00082F2D">
        <w:rPr>
          <w:snapToGrid w:val="0"/>
          <w:sz w:val="24"/>
          <w:szCs w:val="24"/>
        </w:rPr>
        <w:t>Зона улиц и дорог городского значения</w:t>
      </w:r>
      <w:r w:rsidR="007E5F09">
        <w:rPr>
          <w:snapToGrid w:val="0"/>
          <w:sz w:val="24"/>
          <w:szCs w:val="24"/>
        </w:rPr>
        <w:t xml:space="preserve"> (Т 2)</w:t>
      </w:r>
      <w:r w:rsidR="00F01DA2" w:rsidRPr="00082F2D">
        <w:rPr>
          <w:snapToGrid w:val="0"/>
          <w:sz w:val="24"/>
          <w:szCs w:val="24"/>
        </w:rPr>
        <w:t xml:space="preserve">» </w:t>
      </w:r>
      <w:r w:rsidR="0022315F" w:rsidRPr="00082F2D">
        <w:rPr>
          <w:snapToGrid w:val="0"/>
          <w:sz w:val="24"/>
          <w:szCs w:val="24"/>
        </w:rPr>
        <w:t xml:space="preserve">изменить </w:t>
      </w:r>
      <w:proofErr w:type="gramStart"/>
      <w:r w:rsidR="0022315F" w:rsidRPr="00082F2D">
        <w:rPr>
          <w:snapToGrid w:val="0"/>
          <w:sz w:val="24"/>
          <w:szCs w:val="24"/>
        </w:rPr>
        <w:t>на</w:t>
      </w:r>
      <w:proofErr w:type="gramEnd"/>
      <w:r w:rsidR="0022315F" w:rsidRPr="00082F2D">
        <w:rPr>
          <w:snapToGrid w:val="0"/>
          <w:sz w:val="24"/>
          <w:szCs w:val="24"/>
        </w:rPr>
        <w:t xml:space="preserve"> «</w:t>
      </w:r>
      <w:r w:rsidR="00F01DA2" w:rsidRPr="00082F2D">
        <w:rPr>
          <w:snapToGrid w:val="0"/>
          <w:sz w:val="24"/>
          <w:szCs w:val="24"/>
        </w:rPr>
        <w:t>Зона автомобильного транспорта</w:t>
      </w:r>
      <w:r w:rsidR="007E5F09">
        <w:rPr>
          <w:snapToGrid w:val="0"/>
          <w:sz w:val="24"/>
          <w:szCs w:val="24"/>
        </w:rPr>
        <w:t xml:space="preserve"> (Т 2)</w:t>
      </w:r>
      <w:r w:rsidR="00F01DA2" w:rsidRPr="00082F2D">
        <w:rPr>
          <w:snapToGrid w:val="0"/>
          <w:sz w:val="24"/>
          <w:szCs w:val="24"/>
        </w:rPr>
        <w:t>»</w:t>
      </w:r>
      <w:r w:rsidRPr="00082F2D">
        <w:rPr>
          <w:snapToGrid w:val="0"/>
          <w:sz w:val="24"/>
          <w:szCs w:val="24"/>
        </w:rPr>
        <w:t>;</w:t>
      </w:r>
    </w:p>
    <w:p w:rsidR="00F01DA2" w:rsidRPr="00082F2D" w:rsidRDefault="00C36581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1.3.2. пункт 2.1</w:t>
      </w:r>
      <w:r w:rsidR="0022315F" w:rsidRPr="00082F2D">
        <w:rPr>
          <w:snapToGrid w:val="0"/>
          <w:sz w:val="24"/>
          <w:szCs w:val="24"/>
        </w:rPr>
        <w:t xml:space="preserve"> раздела 2</w:t>
      </w:r>
      <w:r w:rsidRPr="00082F2D">
        <w:rPr>
          <w:snapToGrid w:val="0"/>
          <w:sz w:val="24"/>
          <w:szCs w:val="24"/>
        </w:rPr>
        <w:t xml:space="preserve"> изложить в новой редакции:</w:t>
      </w:r>
    </w:p>
    <w:p w:rsidR="00C36581" w:rsidRPr="00082F2D" w:rsidRDefault="00C36581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«</w:t>
      </w:r>
      <w:r w:rsidR="0022315F" w:rsidRPr="00082F2D">
        <w:rPr>
          <w:snapToGrid w:val="0"/>
          <w:sz w:val="24"/>
          <w:szCs w:val="24"/>
        </w:rPr>
        <w:t xml:space="preserve">2.1 </w:t>
      </w:r>
      <w:r w:rsidRPr="00082F2D">
        <w:rPr>
          <w:snapToGrid w:val="0"/>
          <w:sz w:val="24"/>
          <w:szCs w:val="24"/>
        </w:rPr>
        <w:t>Зона предназначена для размещения автомобильных дорог и технически связанных с ними сооружений, размещения улиц и дорог городского значения, транспортных развязок, улиц, проездов, перекрестков, площадей, мостов, в том числе путепроводов, эстакад, виадуков, пешеходных мостов, а также территорий, подлежащих благоустройству с учетом технических и эксплуатационных характеристик таких объектов</w:t>
      </w:r>
      <w:proofErr w:type="gramStart"/>
      <w:r w:rsidRPr="00082F2D">
        <w:rPr>
          <w:snapToGrid w:val="0"/>
          <w:sz w:val="24"/>
          <w:szCs w:val="24"/>
        </w:rPr>
        <w:t>.»</w:t>
      </w:r>
      <w:proofErr w:type="gramEnd"/>
    </w:p>
    <w:p w:rsidR="00B231F5" w:rsidRPr="00082F2D" w:rsidRDefault="00F01DA2" w:rsidP="0082514F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1.4. </w:t>
      </w:r>
      <w:r w:rsidR="00127C40" w:rsidRPr="00082F2D">
        <w:rPr>
          <w:snapToGrid w:val="0"/>
          <w:sz w:val="24"/>
          <w:szCs w:val="24"/>
        </w:rPr>
        <w:t>Статью 46 «Градостроительные регламенты зоны резервных территорий» изложить в новой редакции:</w:t>
      </w:r>
    </w:p>
    <w:p w:rsidR="00127C40" w:rsidRPr="00082F2D" w:rsidRDefault="00127C40" w:rsidP="005D479B">
      <w:pPr>
        <w:ind w:firstLine="709"/>
        <w:jc w:val="both"/>
        <w:rPr>
          <w:bCs/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«</w:t>
      </w:r>
      <w:r w:rsidRPr="00082F2D">
        <w:rPr>
          <w:bCs/>
          <w:snapToGrid w:val="0"/>
          <w:sz w:val="24"/>
          <w:szCs w:val="24"/>
        </w:rPr>
        <w:t>Статья 46. Градостроительные регламенты территориальной зоны перспективного освоения</w:t>
      </w:r>
      <w:r w:rsidR="00B231F5" w:rsidRPr="00082F2D">
        <w:rPr>
          <w:bCs/>
          <w:snapToGrid w:val="0"/>
          <w:sz w:val="24"/>
          <w:szCs w:val="24"/>
        </w:rPr>
        <w:t xml:space="preserve"> земель</w:t>
      </w:r>
      <w:r w:rsidRPr="00082F2D">
        <w:rPr>
          <w:bCs/>
          <w:snapToGrid w:val="0"/>
          <w:sz w:val="24"/>
          <w:szCs w:val="24"/>
        </w:rPr>
        <w:t xml:space="preserve"> (</w:t>
      </w:r>
      <w:proofErr w:type="gramStart"/>
      <w:r w:rsidR="00C05C09" w:rsidRPr="00082F2D">
        <w:rPr>
          <w:bCs/>
          <w:snapToGrid w:val="0"/>
          <w:sz w:val="24"/>
          <w:szCs w:val="24"/>
        </w:rPr>
        <w:t>ПО</w:t>
      </w:r>
      <w:proofErr w:type="gramEnd"/>
      <w:r w:rsidR="00923185">
        <w:rPr>
          <w:bCs/>
          <w:snapToGrid w:val="0"/>
          <w:sz w:val="24"/>
          <w:szCs w:val="24"/>
        </w:rPr>
        <w:t>)</w:t>
      </w:r>
    </w:p>
    <w:p w:rsidR="00127C40" w:rsidRPr="00082F2D" w:rsidRDefault="0022315F" w:rsidP="005D479B">
      <w:pPr>
        <w:ind w:firstLine="709"/>
        <w:jc w:val="both"/>
        <w:rPr>
          <w:bCs/>
          <w:snapToGrid w:val="0"/>
          <w:sz w:val="24"/>
          <w:szCs w:val="24"/>
        </w:rPr>
      </w:pPr>
      <w:r w:rsidRPr="00082F2D">
        <w:rPr>
          <w:bCs/>
          <w:snapToGrid w:val="0"/>
          <w:sz w:val="24"/>
          <w:szCs w:val="24"/>
        </w:rPr>
        <w:t>1.</w:t>
      </w:r>
      <w:r w:rsidR="00127C40" w:rsidRPr="00082F2D">
        <w:rPr>
          <w:bCs/>
          <w:snapToGrid w:val="0"/>
          <w:sz w:val="24"/>
          <w:szCs w:val="24"/>
        </w:rPr>
        <w:t xml:space="preserve"> Зона перспективного освоения под малоэтажную жилую застройку с ограниченным лич</w:t>
      </w:r>
      <w:r w:rsidR="008B7AC5" w:rsidRPr="00082F2D">
        <w:rPr>
          <w:bCs/>
          <w:snapToGrid w:val="0"/>
          <w:sz w:val="24"/>
          <w:szCs w:val="24"/>
        </w:rPr>
        <w:t>ным подсобным хозяйством</w:t>
      </w:r>
      <w:r w:rsidRPr="00082F2D">
        <w:rPr>
          <w:bCs/>
          <w:snapToGrid w:val="0"/>
          <w:sz w:val="24"/>
          <w:szCs w:val="24"/>
        </w:rPr>
        <w:t xml:space="preserve"> (ПО 1.1)</w:t>
      </w:r>
    </w:p>
    <w:p w:rsidR="00127C40" w:rsidRPr="00082F2D" w:rsidRDefault="0022315F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1.1.</w:t>
      </w:r>
      <w:r w:rsidR="0002623C" w:rsidRPr="00082F2D">
        <w:rPr>
          <w:bCs/>
          <w:iCs/>
          <w:snapToGrid w:val="0"/>
          <w:sz w:val="24"/>
          <w:szCs w:val="24"/>
        </w:rPr>
        <w:t xml:space="preserve"> </w:t>
      </w:r>
      <w:proofErr w:type="gramStart"/>
      <w:r w:rsidR="00127C40" w:rsidRPr="00082F2D">
        <w:rPr>
          <w:bCs/>
          <w:iCs/>
          <w:snapToGrid w:val="0"/>
          <w:sz w:val="24"/>
          <w:szCs w:val="24"/>
        </w:rPr>
        <w:t>Зона предназначена для размещения индивидуальных отдельно стоящих жилых домов высотой 1 - 3 надземных этажа с приусадебными участками, в том числе с возможностью осуществления ограниченного личного подсобного хозяйства с содержанием мелкого скота и птицы, а также блокированных жилых домов высотой не выше трех надземных этажей с минимально разрешенным набором услуг местного значения.</w:t>
      </w:r>
      <w:proofErr w:type="gramEnd"/>
    </w:p>
    <w:p w:rsidR="00127C40" w:rsidRDefault="0022315F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1.</w:t>
      </w:r>
      <w:r w:rsidR="00127C40" w:rsidRPr="00082F2D">
        <w:rPr>
          <w:bCs/>
          <w:iCs/>
          <w:snapToGrid w:val="0"/>
          <w:sz w:val="24"/>
          <w:szCs w:val="24"/>
        </w:rPr>
        <w:t>2. Виды разрешенного использования земельных участков:</w:t>
      </w: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Код вида</w:t>
            </w:r>
          </w:p>
        </w:tc>
      </w:tr>
      <w:tr w:rsidR="00127C40" w:rsidRPr="00082F2D" w:rsidTr="0010394A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Для индивидуального </w:t>
            </w: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жилищного строительства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 xml:space="preserve">Размещение индивидуального жилого дома (дом, пригодный для постоянного проживания, высотой не выше трех </w:t>
            </w: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надземных этажей)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2.1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Блокированная жилая застройка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 и имеет выход на территорию общего пользования (жилые дома блокированной застройки)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2.3</w:t>
            </w:r>
          </w:p>
        </w:tc>
      </w:tr>
      <w:tr w:rsidR="00127C40" w:rsidRPr="00082F2D" w:rsidTr="0010394A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3.2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Здравоохранение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3.4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3.4.1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Культурное развитие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устройство площадок для празднеств и гуляний;</w:t>
            </w:r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3.6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3.7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3.10.1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Деловое управление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4.1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Магазины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продажи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4.4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4.5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Общественное питание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4.6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4.7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4" w:history="1">
              <w:r w:rsidRPr="00082F2D">
                <w:rPr>
                  <w:rStyle w:val="a5"/>
                  <w:bCs/>
                  <w:iCs/>
                  <w:snapToGrid w:val="0"/>
                  <w:color w:val="auto"/>
                  <w:sz w:val="24"/>
                  <w:szCs w:val="24"/>
                  <w:u w:val="none"/>
                </w:rPr>
                <w:t>коде 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4.9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5.1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Пищевая промышленность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ее переработке в иную продукцию </w:t>
            </w: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(хлебопечение)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6.4</w:t>
            </w:r>
          </w:p>
        </w:tc>
      </w:tr>
      <w:tr w:rsidR="00127C40" w:rsidRPr="00082F2D" w:rsidTr="001039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82514F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lastRenderedPageBreak/>
              <w:t>Строительная промышленность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(пиломатериалов), столярной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6.6</w:t>
            </w:r>
          </w:p>
        </w:tc>
      </w:tr>
      <w:tr w:rsidR="00127C40" w:rsidRPr="00082F2D" w:rsidTr="0010394A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709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7C40" w:rsidRPr="00082F2D" w:rsidTr="0010394A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выращивание плодовых, ягодных, овощных, бахчевых или иных декоративных или сельскохозяйственных культур;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разведение декоративных и плодовых деревьев, овощных и ягодных культур;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размещение индивидуальных гаражей и иных вспомогательных сооружений;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обустройство спортивных и детских площадок, площадок отдыха;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ведение огородничества;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стоков;</w:t>
            </w:r>
          </w:p>
          <w:p w:rsidR="00127C40" w:rsidRPr="00082F2D" w:rsidRDefault="00127C40" w:rsidP="007E28FA">
            <w:pPr>
              <w:ind w:firstLine="5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 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127C40" w:rsidRPr="00082F2D" w:rsidRDefault="0022315F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1.</w:t>
      </w:r>
      <w:r w:rsidR="00127C40" w:rsidRPr="00082F2D">
        <w:rPr>
          <w:bCs/>
          <w:iCs/>
          <w:snapToGrid w:val="0"/>
          <w:sz w:val="24"/>
          <w:szCs w:val="24"/>
        </w:rPr>
        <w:t>3. Предельные параметры разрешенного строительства, реконструкции объектов капитального строительства:</w:t>
      </w:r>
    </w:p>
    <w:p w:rsidR="00127C40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bCs/>
                <w:iCs/>
                <w:snapToGrid w:val="0"/>
                <w:sz w:val="24"/>
                <w:szCs w:val="24"/>
              </w:rPr>
              <w:t>кв</w:t>
            </w:r>
            <w:proofErr w:type="gramStart"/>
            <w:r w:rsidRPr="00082F2D">
              <w:rPr>
                <w:bCs/>
                <w:iCs/>
                <w:snapToGrid w:val="0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28" w:type="dxa"/>
          </w:tcPr>
          <w:p w:rsidR="00127C40" w:rsidRPr="00082F2D" w:rsidRDefault="00127C40" w:rsidP="007E28FA">
            <w:pPr>
              <w:ind w:firstLine="33"/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bCs/>
                <w:iCs/>
                <w:snapToGrid w:val="0"/>
                <w:sz w:val="24"/>
                <w:szCs w:val="24"/>
              </w:rPr>
              <w:t>кв.м</w:t>
            </w:r>
            <w:proofErr w:type="spellEnd"/>
            <w:r w:rsidRPr="00082F2D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2.1, 2.3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1500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80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80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7E28FA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 xml:space="preserve">3.2, 3.6, 3.7, 4.1, </w:t>
            </w:r>
            <w:r w:rsidR="00127C40" w:rsidRPr="00082F2D">
              <w:rPr>
                <w:bCs/>
                <w:iCs/>
                <w:snapToGrid w:val="0"/>
                <w:sz w:val="24"/>
                <w:szCs w:val="24"/>
              </w:rPr>
              <w:t>4.5, 4.6, 4.7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 xml:space="preserve">300 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3.4, 3.4.1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3.10.1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4.4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4.9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80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5.1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1000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60000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50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6.4, 6.6</w:t>
            </w:r>
          </w:p>
        </w:tc>
        <w:tc>
          <w:tcPr>
            <w:tcW w:w="2364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1000</w:t>
            </w:r>
          </w:p>
        </w:tc>
        <w:tc>
          <w:tcPr>
            <w:tcW w:w="2228" w:type="dxa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-</w:t>
            </w:r>
          </w:p>
        </w:tc>
        <w:tc>
          <w:tcPr>
            <w:tcW w:w="2308" w:type="dxa"/>
            <w:shd w:val="clear" w:color="auto" w:fill="auto"/>
          </w:tcPr>
          <w:p w:rsidR="00127C40" w:rsidRPr="00082F2D" w:rsidRDefault="00127C40" w:rsidP="005D479B">
            <w:pPr>
              <w:ind w:firstLine="709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60</w:t>
            </w:r>
          </w:p>
        </w:tc>
      </w:tr>
      <w:tr w:rsidR="00127C40" w:rsidRPr="00082F2D" w:rsidTr="00EE5241">
        <w:trPr>
          <w:jc w:val="center"/>
        </w:trPr>
        <w:tc>
          <w:tcPr>
            <w:tcW w:w="2848" w:type="dxa"/>
            <w:shd w:val="clear" w:color="auto" w:fill="auto"/>
          </w:tcPr>
          <w:p w:rsidR="00127C40" w:rsidRPr="00082F2D" w:rsidRDefault="00127C40" w:rsidP="007E28FA">
            <w:pPr>
              <w:jc w:val="center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12.0</w:t>
            </w:r>
          </w:p>
        </w:tc>
        <w:tc>
          <w:tcPr>
            <w:tcW w:w="6900" w:type="dxa"/>
            <w:gridSpan w:val="3"/>
            <w:shd w:val="clear" w:color="auto" w:fill="auto"/>
          </w:tcPr>
          <w:p w:rsidR="00127C40" w:rsidRPr="00082F2D" w:rsidRDefault="00127C40" w:rsidP="007E28FA">
            <w:pPr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082F2D">
              <w:rPr>
                <w:bCs/>
                <w:iCs/>
                <w:snapToGrid w:val="0"/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923185" w:rsidRDefault="00923185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</w:p>
    <w:p w:rsidR="0022315F" w:rsidRPr="00082F2D" w:rsidRDefault="00EE5241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>
        <w:rPr>
          <w:bCs/>
          <w:iCs/>
          <w:snapToGrid w:val="0"/>
          <w:sz w:val="24"/>
          <w:szCs w:val="24"/>
        </w:rPr>
        <w:lastRenderedPageBreak/>
        <w:t>М</w:t>
      </w:r>
      <w:r w:rsidR="0022315F" w:rsidRPr="00082F2D">
        <w:rPr>
          <w:bCs/>
          <w:iCs/>
          <w:snapToGrid w:val="0"/>
          <w:sz w:val="24"/>
          <w:szCs w:val="24"/>
        </w:rPr>
        <w:t>инимальная и (или) максимальная площадь земельного участ</w:t>
      </w:r>
      <w:r w:rsidR="00923185">
        <w:rPr>
          <w:bCs/>
          <w:iCs/>
          <w:snapToGrid w:val="0"/>
          <w:sz w:val="24"/>
          <w:szCs w:val="24"/>
        </w:rPr>
        <w:t>ка для ведения огородничества</w:t>
      </w:r>
      <w:r>
        <w:rPr>
          <w:bCs/>
          <w:iCs/>
          <w:snapToGrid w:val="0"/>
          <w:sz w:val="24"/>
          <w:szCs w:val="24"/>
        </w:rPr>
        <w:t>:</w:t>
      </w:r>
    </w:p>
    <w:p w:rsidR="0022315F" w:rsidRPr="00082F2D" w:rsidRDefault="00923185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>
        <w:rPr>
          <w:bCs/>
          <w:iCs/>
          <w:snapToGrid w:val="0"/>
          <w:sz w:val="24"/>
          <w:szCs w:val="24"/>
        </w:rPr>
        <w:t xml:space="preserve">- </w:t>
      </w:r>
      <w:r w:rsidR="0022315F" w:rsidRPr="00082F2D">
        <w:rPr>
          <w:bCs/>
          <w:iCs/>
          <w:snapToGrid w:val="0"/>
          <w:sz w:val="24"/>
          <w:szCs w:val="24"/>
        </w:rPr>
        <w:t xml:space="preserve">минимальный размер - 0,01 га; </w:t>
      </w:r>
    </w:p>
    <w:p w:rsidR="009E6F4D" w:rsidRPr="00082F2D" w:rsidRDefault="00923185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>
        <w:rPr>
          <w:bCs/>
          <w:iCs/>
          <w:snapToGrid w:val="0"/>
          <w:sz w:val="24"/>
          <w:szCs w:val="24"/>
        </w:rPr>
        <w:t xml:space="preserve">- </w:t>
      </w:r>
      <w:r w:rsidR="0022315F" w:rsidRPr="00082F2D">
        <w:rPr>
          <w:bCs/>
          <w:iCs/>
          <w:snapToGrid w:val="0"/>
          <w:sz w:val="24"/>
          <w:szCs w:val="24"/>
        </w:rPr>
        <w:t>максимальный размер - 0,15 га;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</w:t>
      </w:r>
      <w:r w:rsidR="009E6F4D" w:rsidRPr="00082F2D">
        <w:rPr>
          <w:bCs/>
          <w:iCs/>
          <w:snapToGrid w:val="0"/>
          <w:sz w:val="24"/>
          <w:szCs w:val="24"/>
        </w:rPr>
        <w:t xml:space="preserve"> зданий, строений, сооружений («</w:t>
      </w:r>
      <w:r w:rsidRPr="00082F2D">
        <w:rPr>
          <w:bCs/>
          <w:iCs/>
          <w:snapToGrid w:val="0"/>
          <w:sz w:val="24"/>
          <w:szCs w:val="24"/>
        </w:rPr>
        <w:t xml:space="preserve">Градостроительство. </w:t>
      </w:r>
      <w:proofErr w:type="gramStart"/>
      <w:r w:rsidRPr="00082F2D">
        <w:rPr>
          <w:bCs/>
          <w:iCs/>
          <w:snapToGrid w:val="0"/>
          <w:sz w:val="24"/>
          <w:szCs w:val="24"/>
        </w:rPr>
        <w:t>Планировка и застройка</w:t>
      </w:r>
      <w:r w:rsidR="009E6F4D" w:rsidRPr="00082F2D">
        <w:rPr>
          <w:bCs/>
          <w:iCs/>
          <w:snapToGrid w:val="0"/>
          <w:sz w:val="24"/>
          <w:szCs w:val="24"/>
        </w:rPr>
        <w:t xml:space="preserve"> городских и сельских поселений»</w:t>
      </w:r>
      <w:r w:rsidRPr="00082F2D">
        <w:rPr>
          <w:bCs/>
          <w:iCs/>
          <w:snapToGrid w:val="0"/>
          <w:sz w:val="24"/>
          <w:szCs w:val="24"/>
        </w:rPr>
        <w:t xml:space="preserve">, п. 7.1), до стен индивидуального жилого дома - 3 м, до стен хозяйственных построек - 1 м при соблюдении Федерального </w:t>
      </w:r>
      <w:hyperlink r:id="rId15" w:history="1">
        <w:r w:rsidRPr="00082F2D">
          <w:rPr>
            <w:rStyle w:val="a5"/>
            <w:bCs/>
            <w:iCs/>
            <w:snapToGrid w:val="0"/>
            <w:color w:val="auto"/>
            <w:sz w:val="24"/>
            <w:szCs w:val="24"/>
            <w:u w:val="none"/>
          </w:rPr>
          <w:t>закона</w:t>
        </w:r>
      </w:hyperlink>
      <w:r w:rsidRPr="00082F2D">
        <w:rPr>
          <w:bCs/>
          <w:iCs/>
          <w:snapToGrid w:val="0"/>
          <w:sz w:val="24"/>
          <w:szCs w:val="24"/>
        </w:rPr>
        <w:t xml:space="preserve"> от 22.07.2008 </w:t>
      </w:r>
      <w:r w:rsidR="009E6F4D" w:rsidRPr="00082F2D">
        <w:rPr>
          <w:bCs/>
          <w:iCs/>
          <w:snapToGrid w:val="0"/>
          <w:sz w:val="24"/>
          <w:szCs w:val="24"/>
        </w:rPr>
        <w:t>№</w:t>
      </w:r>
      <w:r w:rsidRPr="00082F2D">
        <w:rPr>
          <w:bCs/>
          <w:iCs/>
          <w:snapToGrid w:val="0"/>
          <w:sz w:val="24"/>
          <w:szCs w:val="24"/>
        </w:rPr>
        <w:t xml:space="preserve"> 123-ФЗ </w:t>
      </w:r>
      <w:r w:rsidR="009E6F4D" w:rsidRPr="00082F2D">
        <w:rPr>
          <w:bCs/>
          <w:iCs/>
          <w:snapToGrid w:val="0"/>
          <w:sz w:val="24"/>
          <w:szCs w:val="24"/>
        </w:rPr>
        <w:t>«</w:t>
      </w:r>
      <w:r w:rsidRPr="00082F2D">
        <w:rPr>
          <w:bCs/>
          <w:iCs/>
          <w:snapToGrid w:val="0"/>
          <w:sz w:val="24"/>
          <w:szCs w:val="24"/>
        </w:rPr>
        <w:t>Технический регламент о требованиях пожарной безопасности</w:t>
      </w:r>
      <w:r w:rsidR="009E6F4D" w:rsidRPr="00082F2D">
        <w:rPr>
          <w:bCs/>
          <w:iCs/>
          <w:snapToGrid w:val="0"/>
          <w:sz w:val="24"/>
          <w:szCs w:val="24"/>
        </w:rPr>
        <w:t>»</w:t>
      </w:r>
      <w:r w:rsidRPr="00082F2D">
        <w:rPr>
          <w:bCs/>
          <w:iCs/>
          <w:snapToGrid w:val="0"/>
          <w:sz w:val="24"/>
          <w:szCs w:val="24"/>
        </w:rPr>
        <w:t>;</w:t>
      </w:r>
      <w:proofErr w:type="gramEnd"/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proofErr w:type="gramStart"/>
      <w:r w:rsidRPr="00082F2D">
        <w:rPr>
          <w:bCs/>
          <w:iCs/>
          <w:snapToGrid w:val="0"/>
          <w:sz w:val="24"/>
          <w:szCs w:val="24"/>
        </w:rPr>
        <w:t>3) минимальные отступы до границы соседнего участка по санитарно-бытовым условиям для индивидуальных жилых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</w:t>
      </w:r>
      <w:r w:rsidR="009E6F4D" w:rsidRPr="00082F2D">
        <w:rPr>
          <w:bCs/>
          <w:iCs/>
          <w:snapToGrid w:val="0"/>
          <w:sz w:val="24"/>
          <w:szCs w:val="24"/>
        </w:rPr>
        <w:t>ых - 2 м, от кустарника - 1 м (</w:t>
      </w:r>
      <w:r w:rsidRPr="00082F2D">
        <w:rPr>
          <w:bCs/>
          <w:iCs/>
          <w:snapToGrid w:val="0"/>
          <w:sz w:val="24"/>
          <w:szCs w:val="24"/>
        </w:rPr>
        <w:t>Нормативы градостроительного про</w:t>
      </w:r>
      <w:r w:rsidR="009E6F4D" w:rsidRPr="00082F2D">
        <w:rPr>
          <w:bCs/>
          <w:iCs/>
          <w:snapToGrid w:val="0"/>
          <w:sz w:val="24"/>
          <w:szCs w:val="24"/>
        </w:rPr>
        <w:t>ектирования Кемеровской области</w:t>
      </w:r>
      <w:proofErr w:type="gramEnd"/>
      <w:r w:rsidRPr="00082F2D">
        <w:rPr>
          <w:bCs/>
          <w:iCs/>
          <w:snapToGrid w:val="0"/>
          <w:sz w:val="24"/>
          <w:szCs w:val="24"/>
        </w:rPr>
        <w:t xml:space="preserve">, утвержденные Постановлением Коллегии Администрации Кемеровской области от 24.12.2013 </w:t>
      </w:r>
      <w:r w:rsidR="009E6F4D" w:rsidRPr="00082F2D">
        <w:rPr>
          <w:bCs/>
          <w:iCs/>
          <w:snapToGrid w:val="0"/>
          <w:sz w:val="24"/>
          <w:szCs w:val="24"/>
        </w:rPr>
        <w:t>№</w:t>
      </w:r>
      <w:r w:rsidRPr="00082F2D">
        <w:rPr>
          <w:bCs/>
          <w:iCs/>
          <w:snapToGrid w:val="0"/>
          <w:sz w:val="24"/>
          <w:szCs w:val="24"/>
        </w:rPr>
        <w:t xml:space="preserve"> 595, п. 6.2);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4) минимальные отступы от индивидуальных жилых домов, домов блокированного типа, хозяйственных построек до красн</w:t>
      </w:r>
      <w:r w:rsidR="009E6F4D" w:rsidRPr="00082F2D">
        <w:rPr>
          <w:bCs/>
          <w:iCs/>
          <w:snapToGrid w:val="0"/>
          <w:sz w:val="24"/>
          <w:szCs w:val="24"/>
        </w:rPr>
        <w:t>ых линий улиц, проездов - 5 м (</w:t>
      </w:r>
      <w:r w:rsidRPr="00082F2D">
        <w:rPr>
          <w:bCs/>
          <w:iCs/>
          <w:snapToGrid w:val="0"/>
          <w:sz w:val="24"/>
          <w:szCs w:val="24"/>
        </w:rPr>
        <w:t xml:space="preserve">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9E6F4D" w:rsidRPr="00082F2D">
        <w:rPr>
          <w:bCs/>
          <w:iCs/>
          <w:snapToGrid w:val="0"/>
          <w:sz w:val="24"/>
          <w:szCs w:val="24"/>
        </w:rPr>
        <w:t>№</w:t>
      </w:r>
      <w:r w:rsidRPr="00082F2D">
        <w:rPr>
          <w:bCs/>
          <w:iCs/>
          <w:snapToGrid w:val="0"/>
          <w:sz w:val="24"/>
          <w:szCs w:val="24"/>
        </w:rPr>
        <w:t xml:space="preserve"> 595, п. 6.2);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 xml:space="preserve">5) минимальные отступы от границ земельных участков дошкольных образовательных учреждений и стен зданий общеобразовательных школ до красных линий - 25 м, для остальных объектов общественного назначения минимальные отступы от </w:t>
      </w:r>
      <w:r w:rsidR="009E6F4D" w:rsidRPr="00082F2D">
        <w:rPr>
          <w:bCs/>
          <w:iCs/>
          <w:snapToGrid w:val="0"/>
          <w:sz w:val="24"/>
          <w:szCs w:val="24"/>
        </w:rPr>
        <w:t>зданий до красных линий - 5 м (</w:t>
      </w:r>
      <w:r w:rsidRPr="00082F2D">
        <w:rPr>
          <w:bCs/>
          <w:iCs/>
          <w:snapToGrid w:val="0"/>
          <w:sz w:val="24"/>
          <w:szCs w:val="24"/>
        </w:rPr>
        <w:t xml:space="preserve">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9E6F4D" w:rsidRPr="00082F2D">
        <w:rPr>
          <w:bCs/>
          <w:iCs/>
          <w:snapToGrid w:val="0"/>
          <w:sz w:val="24"/>
          <w:szCs w:val="24"/>
        </w:rPr>
        <w:t>№</w:t>
      </w:r>
      <w:r w:rsidRPr="00082F2D">
        <w:rPr>
          <w:bCs/>
          <w:iCs/>
          <w:snapToGrid w:val="0"/>
          <w:sz w:val="24"/>
          <w:szCs w:val="24"/>
        </w:rPr>
        <w:t xml:space="preserve"> 595, п. 6.2);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6) предельное количество этажей зданий, строений, сооружений - 3 этажа;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7) коэффициент застройки территорий блокированных жилых домов с приквартирными земельными уч</w:t>
      </w:r>
      <w:r w:rsidR="009E6F4D" w:rsidRPr="00082F2D">
        <w:rPr>
          <w:bCs/>
          <w:iCs/>
          <w:snapToGrid w:val="0"/>
          <w:sz w:val="24"/>
          <w:szCs w:val="24"/>
        </w:rPr>
        <w:t>астками - 0,3 (СП 42.13330.2011</w:t>
      </w:r>
      <w:r w:rsidRPr="00082F2D">
        <w:rPr>
          <w:bCs/>
          <w:iCs/>
          <w:snapToGrid w:val="0"/>
          <w:sz w:val="24"/>
          <w:szCs w:val="24"/>
        </w:rPr>
        <w:t xml:space="preserve"> </w:t>
      </w:r>
      <w:r w:rsidR="009E6F4D" w:rsidRPr="00082F2D">
        <w:rPr>
          <w:bCs/>
          <w:iCs/>
          <w:snapToGrid w:val="0"/>
          <w:sz w:val="24"/>
          <w:szCs w:val="24"/>
        </w:rPr>
        <w:t>«</w:t>
      </w:r>
      <w:r w:rsidRPr="00082F2D">
        <w:rPr>
          <w:bCs/>
          <w:iCs/>
          <w:snapToGrid w:val="0"/>
          <w:sz w:val="24"/>
          <w:szCs w:val="24"/>
        </w:rPr>
        <w:t>Градостроительство. Планировка и застройка городских и сельских поселений</w:t>
      </w:r>
      <w:r w:rsidR="009E6F4D" w:rsidRPr="00082F2D">
        <w:rPr>
          <w:bCs/>
          <w:iCs/>
          <w:snapToGrid w:val="0"/>
          <w:sz w:val="24"/>
          <w:szCs w:val="24"/>
        </w:rPr>
        <w:t>»</w:t>
      </w:r>
      <w:r w:rsidRPr="00082F2D">
        <w:rPr>
          <w:bCs/>
          <w:iCs/>
          <w:snapToGrid w:val="0"/>
          <w:sz w:val="24"/>
          <w:szCs w:val="24"/>
        </w:rPr>
        <w:t>, приложение Г);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 xml:space="preserve">8) коэффициент плотности застройки территорий блокированных жилых домов с приквартирными земельными участками - 0,6 (СП 42.13330.2011 </w:t>
      </w:r>
      <w:r w:rsidR="009E6F4D" w:rsidRPr="00082F2D">
        <w:rPr>
          <w:bCs/>
          <w:iCs/>
          <w:snapToGrid w:val="0"/>
          <w:sz w:val="24"/>
          <w:szCs w:val="24"/>
        </w:rPr>
        <w:t>«</w:t>
      </w:r>
      <w:r w:rsidRPr="00082F2D">
        <w:rPr>
          <w:bCs/>
          <w:iCs/>
          <w:snapToGrid w:val="0"/>
          <w:sz w:val="24"/>
          <w:szCs w:val="24"/>
        </w:rPr>
        <w:t>Градостроительство. Планировка и застройка городских и сельских поселений</w:t>
      </w:r>
      <w:r w:rsidR="009E6F4D" w:rsidRPr="00082F2D">
        <w:rPr>
          <w:bCs/>
          <w:iCs/>
          <w:snapToGrid w:val="0"/>
          <w:sz w:val="24"/>
          <w:szCs w:val="24"/>
        </w:rPr>
        <w:t>»</w:t>
      </w:r>
      <w:r w:rsidRPr="00082F2D">
        <w:rPr>
          <w:bCs/>
          <w:iCs/>
          <w:snapToGrid w:val="0"/>
          <w:sz w:val="24"/>
          <w:szCs w:val="24"/>
        </w:rPr>
        <w:t>, приложение Г);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 xml:space="preserve">9) коэффициент застройки территорий одно-, двухквартирных жилых домов с приусадебными земельными участками - 0,2 (СП 42.13330.2011 </w:t>
      </w:r>
      <w:r w:rsidR="00F50C51" w:rsidRPr="00082F2D">
        <w:rPr>
          <w:bCs/>
          <w:iCs/>
          <w:snapToGrid w:val="0"/>
          <w:sz w:val="24"/>
          <w:szCs w:val="24"/>
        </w:rPr>
        <w:t>«</w:t>
      </w:r>
      <w:r w:rsidRPr="00082F2D">
        <w:rPr>
          <w:bCs/>
          <w:iCs/>
          <w:snapToGrid w:val="0"/>
          <w:sz w:val="24"/>
          <w:szCs w:val="24"/>
        </w:rPr>
        <w:t>Градостроительство. Планировка и застройка городских и сельских поселений</w:t>
      </w:r>
      <w:r w:rsidR="00F50C51" w:rsidRPr="00082F2D">
        <w:rPr>
          <w:bCs/>
          <w:iCs/>
          <w:snapToGrid w:val="0"/>
          <w:sz w:val="24"/>
          <w:szCs w:val="24"/>
        </w:rPr>
        <w:t>»</w:t>
      </w:r>
      <w:r w:rsidRPr="00082F2D">
        <w:rPr>
          <w:bCs/>
          <w:iCs/>
          <w:snapToGrid w:val="0"/>
          <w:sz w:val="24"/>
          <w:szCs w:val="24"/>
        </w:rPr>
        <w:t>, приложение Г);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10) коэффициент плотности застройки территорий одно-, двухквартирных жилых домов с приусадебными земельными участками - 0,4 (СП 42.13330.2011</w:t>
      </w:r>
      <w:r w:rsidR="00F50C51" w:rsidRPr="00082F2D">
        <w:rPr>
          <w:bCs/>
          <w:iCs/>
          <w:snapToGrid w:val="0"/>
          <w:sz w:val="24"/>
          <w:szCs w:val="24"/>
        </w:rPr>
        <w:t xml:space="preserve"> «</w:t>
      </w:r>
      <w:r w:rsidRPr="00082F2D">
        <w:rPr>
          <w:bCs/>
          <w:iCs/>
          <w:snapToGrid w:val="0"/>
          <w:sz w:val="24"/>
          <w:szCs w:val="24"/>
        </w:rPr>
        <w:t>Градостроительство. Планировка и застройка городских и сельских поселений</w:t>
      </w:r>
      <w:r w:rsidR="00F50C51" w:rsidRPr="00082F2D">
        <w:rPr>
          <w:bCs/>
          <w:iCs/>
          <w:snapToGrid w:val="0"/>
          <w:sz w:val="24"/>
          <w:szCs w:val="24"/>
        </w:rPr>
        <w:t>»</w:t>
      </w:r>
      <w:r w:rsidRPr="00082F2D">
        <w:rPr>
          <w:bCs/>
          <w:iCs/>
          <w:snapToGrid w:val="0"/>
          <w:sz w:val="24"/>
          <w:szCs w:val="24"/>
        </w:rPr>
        <w:t>, приложение Г);</w:t>
      </w:r>
    </w:p>
    <w:p w:rsidR="00127C40" w:rsidRPr="00082F2D" w:rsidRDefault="00127C40" w:rsidP="005D479B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11) торговая площадь объектов капитального строительства, предназначенных для прод</w:t>
      </w:r>
      <w:r w:rsidR="00F50C51" w:rsidRPr="00082F2D">
        <w:rPr>
          <w:bCs/>
          <w:iCs/>
          <w:snapToGrid w:val="0"/>
          <w:sz w:val="24"/>
          <w:szCs w:val="24"/>
        </w:rPr>
        <w:t xml:space="preserve">ажи товаров (магазины) </w:t>
      </w:r>
      <w:r w:rsidRPr="00082F2D">
        <w:rPr>
          <w:bCs/>
          <w:iCs/>
          <w:snapToGrid w:val="0"/>
          <w:sz w:val="24"/>
          <w:szCs w:val="24"/>
        </w:rPr>
        <w:t>- не более 3500 м</w:t>
      </w:r>
      <w:r w:rsidRPr="00082F2D">
        <w:rPr>
          <w:bCs/>
          <w:iCs/>
          <w:snapToGrid w:val="0"/>
          <w:sz w:val="24"/>
          <w:szCs w:val="24"/>
          <w:vertAlign w:val="superscript"/>
        </w:rPr>
        <w:t>2</w:t>
      </w:r>
      <w:r w:rsidRPr="00082F2D">
        <w:rPr>
          <w:bCs/>
          <w:iCs/>
          <w:snapToGrid w:val="0"/>
          <w:sz w:val="24"/>
          <w:szCs w:val="24"/>
        </w:rPr>
        <w:t xml:space="preserve"> (ГОСТ </w:t>
      </w:r>
      <w:proofErr w:type="gramStart"/>
      <w:r w:rsidRPr="00082F2D">
        <w:rPr>
          <w:bCs/>
          <w:iCs/>
          <w:snapToGrid w:val="0"/>
          <w:sz w:val="24"/>
          <w:szCs w:val="24"/>
        </w:rPr>
        <w:t>Р</w:t>
      </w:r>
      <w:proofErr w:type="gramEnd"/>
      <w:r w:rsidRPr="00082F2D">
        <w:rPr>
          <w:bCs/>
          <w:iCs/>
          <w:snapToGrid w:val="0"/>
          <w:sz w:val="24"/>
          <w:szCs w:val="24"/>
        </w:rPr>
        <w:t xml:space="preserve"> 51773-2009. </w:t>
      </w:r>
      <w:r w:rsidR="00F50C51" w:rsidRPr="00082F2D">
        <w:rPr>
          <w:bCs/>
          <w:iCs/>
          <w:snapToGrid w:val="0"/>
          <w:sz w:val="24"/>
          <w:szCs w:val="24"/>
        </w:rPr>
        <w:t>«</w:t>
      </w:r>
      <w:r w:rsidRPr="00082F2D">
        <w:rPr>
          <w:bCs/>
          <w:iCs/>
          <w:snapToGrid w:val="0"/>
          <w:sz w:val="24"/>
          <w:szCs w:val="24"/>
        </w:rPr>
        <w:t xml:space="preserve">Услуги торговли. </w:t>
      </w:r>
      <w:proofErr w:type="gramStart"/>
      <w:r w:rsidRPr="00082F2D">
        <w:rPr>
          <w:bCs/>
          <w:iCs/>
          <w:snapToGrid w:val="0"/>
          <w:sz w:val="24"/>
          <w:szCs w:val="24"/>
        </w:rPr>
        <w:t>Классификация предприятий торговли</w:t>
      </w:r>
      <w:r w:rsidR="00F50C51" w:rsidRPr="00082F2D">
        <w:rPr>
          <w:bCs/>
          <w:iCs/>
          <w:snapToGrid w:val="0"/>
          <w:sz w:val="24"/>
          <w:szCs w:val="24"/>
        </w:rPr>
        <w:t>»);</w:t>
      </w:r>
      <w:proofErr w:type="gramEnd"/>
    </w:p>
    <w:p w:rsidR="007F70B3" w:rsidRPr="00923185" w:rsidRDefault="00F50C51" w:rsidP="00923185">
      <w:pPr>
        <w:ind w:firstLine="709"/>
        <w:jc w:val="both"/>
        <w:rPr>
          <w:bCs/>
          <w:iCs/>
          <w:snapToGrid w:val="0"/>
          <w:sz w:val="24"/>
          <w:szCs w:val="24"/>
        </w:rPr>
      </w:pPr>
      <w:r w:rsidRPr="00082F2D">
        <w:rPr>
          <w:bCs/>
          <w:iCs/>
          <w:snapToGrid w:val="0"/>
          <w:sz w:val="24"/>
          <w:szCs w:val="24"/>
        </w:rPr>
        <w:t>1.4. В карте градостроительного зонирования зону</w:t>
      </w:r>
      <w:r w:rsidR="00BF1728" w:rsidRPr="00082F2D">
        <w:rPr>
          <w:sz w:val="24"/>
          <w:szCs w:val="24"/>
        </w:rPr>
        <w:t xml:space="preserve"> «</w:t>
      </w:r>
      <w:r w:rsidR="00BF1728" w:rsidRPr="00082F2D">
        <w:rPr>
          <w:bCs/>
          <w:iCs/>
          <w:snapToGrid w:val="0"/>
          <w:sz w:val="24"/>
          <w:szCs w:val="24"/>
        </w:rPr>
        <w:t xml:space="preserve">РФ 1.1 – Зона перспективного освоения под малоэтажную застройку постоянного проживания (по генплану)» считать зоной «ПО 1.1 – Зона перспективного освоения под малоэтажную жилую застройку с ограниченным личным подсобным хозяйством». </w:t>
      </w:r>
    </w:p>
    <w:p w:rsidR="00127C40" w:rsidRPr="00082F2D" w:rsidRDefault="00BF1728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2.</w:t>
      </w:r>
      <w:r w:rsidR="007F70B3" w:rsidRPr="00082F2D">
        <w:rPr>
          <w:snapToGrid w:val="0"/>
          <w:sz w:val="24"/>
          <w:szCs w:val="24"/>
        </w:rPr>
        <w:t xml:space="preserve"> Зона перспективного освоения под многоэтажную застройку</w:t>
      </w:r>
      <w:r w:rsidRPr="00082F2D">
        <w:rPr>
          <w:sz w:val="24"/>
          <w:szCs w:val="24"/>
        </w:rPr>
        <w:t xml:space="preserve"> (</w:t>
      </w:r>
      <w:r w:rsidRPr="00082F2D">
        <w:rPr>
          <w:snapToGrid w:val="0"/>
          <w:sz w:val="24"/>
          <w:szCs w:val="24"/>
        </w:rPr>
        <w:t>ПО 1.2)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2.1. Зона предназначена для преимущественного размещения жилых домов, предназначенных для разделения на квартиры, каждая из которых пригодна для постоянного проживания.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2.2. Виды разрешенного использования земельных участков: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вида</w:t>
            </w:r>
          </w:p>
        </w:tc>
      </w:tr>
      <w:tr w:rsidR="007F70B3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5D479B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2.6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spellStart"/>
            <w:r w:rsidRPr="00082F2D">
              <w:rPr>
                <w:bCs/>
                <w:sz w:val="24"/>
                <w:szCs w:val="24"/>
              </w:rPr>
              <w:t>Среднеэтажная</w:t>
            </w:r>
            <w:proofErr w:type="spellEnd"/>
            <w:r w:rsidRPr="00082F2D">
              <w:rPr>
                <w:bCs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2.5</w:t>
            </w:r>
          </w:p>
        </w:tc>
      </w:tr>
      <w:tr w:rsidR="007F70B3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3.2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Здравоохранение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3.4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3.4.1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устройство площадок для празднеств и гуляний;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3.6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Религиозное использование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3.7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3.9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3.10.1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Деловое управление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4.1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Рынки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4.3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Магазины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4.4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4.5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4.6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Гостиничное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4.7</w:t>
            </w:r>
          </w:p>
        </w:tc>
      </w:tr>
      <w:tr w:rsidR="007F70B3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6" w:history="1">
              <w:r w:rsidRPr="00082F2D">
                <w:rPr>
                  <w:bCs/>
                  <w:sz w:val="24"/>
                  <w:szCs w:val="24"/>
                </w:rPr>
                <w:t>коде 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4.9</w:t>
            </w:r>
          </w:p>
        </w:tc>
      </w:tr>
      <w:tr w:rsidR="007F70B3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0B3" w:rsidRPr="00082F2D" w:rsidRDefault="007F70B3" w:rsidP="005D479B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7F70B3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благоустройство и озеленение придомовых территорий;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обустройство спортивных и детских площадок, хозяйственных площадок;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стоков;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5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2.3. Предельные параметры разрешенного строительства, реконструкции объектов капитального строительства: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17" w:history="1">
        <w:r w:rsidRPr="00082F2D">
          <w:rPr>
            <w:bCs/>
            <w:sz w:val="24"/>
            <w:szCs w:val="24"/>
          </w:rPr>
          <w:t>закона</w:t>
        </w:r>
      </w:hyperlink>
      <w:r w:rsidRPr="00082F2D">
        <w:rPr>
          <w:bCs/>
          <w:sz w:val="24"/>
          <w:szCs w:val="24"/>
        </w:rPr>
        <w:t xml:space="preserve"> от 22.07.2008 </w:t>
      </w:r>
      <w:r w:rsidR="00BF1728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 123-ФЗ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Технический регламент о требованиях пожарной безопасности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2) минимальные отступы от многоквартирных </w:t>
      </w:r>
      <w:proofErr w:type="spellStart"/>
      <w:r w:rsidRPr="00082F2D">
        <w:rPr>
          <w:bCs/>
          <w:sz w:val="24"/>
          <w:szCs w:val="24"/>
        </w:rPr>
        <w:t>среднеэтажных</w:t>
      </w:r>
      <w:proofErr w:type="spellEnd"/>
      <w:r w:rsidRPr="00082F2D">
        <w:rPr>
          <w:bCs/>
          <w:sz w:val="24"/>
          <w:szCs w:val="24"/>
        </w:rPr>
        <w:t xml:space="preserve"> и многоэтажных жилых домов до красн</w:t>
      </w:r>
      <w:r w:rsidR="00BF1728" w:rsidRPr="00082F2D">
        <w:rPr>
          <w:bCs/>
          <w:sz w:val="24"/>
          <w:szCs w:val="24"/>
        </w:rPr>
        <w:t>ых линий улиц, проездов - 6 м (</w:t>
      </w:r>
      <w:r w:rsidRPr="00082F2D">
        <w:rPr>
          <w:bCs/>
          <w:sz w:val="24"/>
          <w:szCs w:val="24"/>
        </w:rPr>
        <w:t xml:space="preserve">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BF1728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 595, п. 6.2);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3) предельное количество этажей зданий, строений, сооружений:</w:t>
      </w:r>
    </w:p>
    <w:p w:rsidR="007F70B3" w:rsidRPr="00082F2D" w:rsidRDefault="00923185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7F70B3" w:rsidRPr="00082F2D">
        <w:rPr>
          <w:bCs/>
          <w:sz w:val="24"/>
          <w:szCs w:val="24"/>
        </w:rPr>
        <w:t>многоэтажные многоквартирные жилые дома - 10 этажей;</w:t>
      </w:r>
    </w:p>
    <w:p w:rsidR="007F70B3" w:rsidRPr="00082F2D" w:rsidRDefault="00923185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7F70B3" w:rsidRPr="00082F2D">
        <w:rPr>
          <w:bCs/>
          <w:sz w:val="24"/>
          <w:szCs w:val="24"/>
        </w:rPr>
        <w:t>среднеэтажные многоквартирные жилые дома - 8 этажей;</w:t>
      </w:r>
    </w:p>
    <w:p w:rsidR="007F70B3" w:rsidRPr="00082F2D" w:rsidRDefault="00923185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7F70B3" w:rsidRPr="00082F2D">
        <w:rPr>
          <w:bCs/>
          <w:sz w:val="24"/>
          <w:szCs w:val="24"/>
        </w:rPr>
        <w:t>нежилые здания, строения, сооружения - не выше 8 этажей;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4) торговая площадь объектов капитального строительства, предназначенных для продажи товаров (магазины) - не более 3500 м</w:t>
      </w:r>
      <w:r w:rsidRPr="00082F2D">
        <w:rPr>
          <w:bCs/>
          <w:sz w:val="24"/>
          <w:szCs w:val="24"/>
          <w:vertAlign w:val="superscript"/>
        </w:rPr>
        <w:t>2</w:t>
      </w:r>
      <w:r w:rsidRPr="00082F2D">
        <w:rPr>
          <w:bCs/>
          <w:sz w:val="24"/>
          <w:szCs w:val="24"/>
        </w:rPr>
        <w:t xml:space="preserve"> (ГОСТ </w:t>
      </w:r>
      <w:proofErr w:type="gramStart"/>
      <w:r w:rsidRPr="00082F2D">
        <w:rPr>
          <w:bCs/>
          <w:sz w:val="24"/>
          <w:szCs w:val="24"/>
        </w:rPr>
        <w:t>Р</w:t>
      </w:r>
      <w:proofErr w:type="gramEnd"/>
      <w:r w:rsidRPr="00082F2D">
        <w:rPr>
          <w:bCs/>
          <w:sz w:val="24"/>
          <w:szCs w:val="24"/>
        </w:rPr>
        <w:t xml:space="preserve"> 51773-2009.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 xml:space="preserve">Услуги торговли. </w:t>
      </w:r>
      <w:proofErr w:type="gramStart"/>
      <w:r w:rsidRPr="00082F2D">
        <w:rPr>
          <w:bCs/>
          <w:sz w:val="24"/>
          <w:szCs w:val="24"/>
        </w:rPr>
        <w:t>Классификация предприятий торговли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);</w:t>
      </w:r>
      <w:proofErr w:type="gramEnd"/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5) минимальные отступы от границ земельных участков дошкольных образовательных учреждений и стен зданий общеобразовательных школ до красных линий - 25 м, для остальных объектов общественного назначения минимальные отступы от </w:t>
      </w:r>
      <w:r w:rsidR="00BF1728" w:rsidRPr="00082F2D">
        <w:rPr>
          <w:bCs/>
          <w:sz w:val="24"/>
          <w:szCs w:val="24"/>
        </w:rPr>
        <w:t>зданий до красных линий - 5 м (</w:t>
      </w:r>
      <w:r w:rsidRPr="00082F2D">
        <w:rPr>
          <w:bCs/>
          <w:sz w:val="24"/>
          <w:szCs w:val="24"/>
        </w:rPr>
        <w:t xml:space="preserve">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BF1728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 595, п. 6.2);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lastRenderedPageBreak/>
        <w:t xml:space="preserve">6) коэффициент застройки территорий многоквартирных жилых домов малой и средней этажности - 0,4 (СП 42.13330.2011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, приложение Г);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7) коэффициент плотности застройки территорий многоквартирных жилых домов малой и средней этажности - 0,8 (СП 42.13330.2011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, приложение Г);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8) коэффициент застройки территорий многоквартирных многоэтажных жилых домов - 0,4 (СП 42.13330.2011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, приложение Г);</w:t>
      </w:r>
    </w:p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9) коэффициент плотности застройки территорий многоквартирных многоэтажных жилых домов - 1,2 (СП 42.13330.2011 </w:t>
      </w:r>
      <w:r w:rsidR="00BF1728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BF1728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, приложение Г);</w:t>
      </w:r>
    </w:p>
    <w:p w:rsidR="007F70B3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10)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10"/>
        <w:gridCol w:w="2333"/>
        <w:gridCol w:w="2199"/>
        <w:gridCol w:w="2278"/>
      </w:tblGrid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78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  <w:p w:rsidR="007F70B3" w:rsidRPr="00082F2D" w:rsidRDefault="007F70B3" w:rsidP="007E28FA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</w:t>
            </w:r>
            <w:proofErr w:type="gramStart"/>
            <w:r w:rsidRPr="00082F2D">
              <w:rPr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9" w:type="dxa"/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кв.м</w:t>
            </w:r>
            <w:proofErr w:type="spellEnd"/>
            <w:r w:rsidRPr="00082F2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2.6, 2.5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100000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80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3.2, 3.6, 3.7, 4.1, 4.5, 4.6, 4.7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3.4, 3.4.1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3.9, 3.10.1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4.3, 4.4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4.9</w:t>
            </w:r>
          </w:p>
        </w:tc>
        <w:tc>
          <w:tcPr>
            <w:tcW w:w="2333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2199" w:type="dxa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2278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80</w:t>
            </w:r>
          </w:p>
        </w:tc>
      </w:tr>
      <w:tr w:rsidR="007F70B3" w:rsidRPr="00082F2D" w:rsidTr="00BF1728">
        <w:trPr>
          <w:jc w:val="center"/>
        </w:trPr>
        <w:tc>
          <w:tcPr>
            <w:tcW w:w="2810" w:type="dxa"/>
            <w:shd w:val="clear" w:color="auto" w:fill="auto"/>
          </w:tcPr>
          <w:p w:rsidR="007F70B3" w:rsidRPr="00082F2D" w:rsidRDefault="007F70B3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12.0</w:t>
            </w:r>
          </w:p>
        </w:tc>
        <w:tc>
          <w:tcPr>
            <w:tcW w:w="6810" w:type="dxa"/>
            <w:gridSpan w:val="3"/>
            <w:shd w:val="clear" w:color="auto" w:fill="auto"/>
          </w:tcPr>
          <w:p w:rsidR="007F70B3" w:rsidRPr="00082F2D" w:rsidRDefault="007F70B3" w:rsidP="007E28F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7F70B3" w:rsidRPr="00082F2D" w:rsidRDefault="007F70B3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11) площадь озелененной территории квартала (микрорайона) многоквартирной застройки жилой зоны (без учета участков школ и детских дошкольных учреждений) должна составлять не менее 25% площади территории квартала. В площадь отдельных участков озелененной территории включаются площадки для отдыха, для игр детей, пешеходные дорожки, если они занимают не более 30% общей площади участка.</w:t>
      </w:r>
    </w:p>
    <w:p w:rsidR="00BF1728" w:rsidRPr="00082F2D" w:rsidRDefault="00BF1728" w:rsidP="00923185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2.4. В карте градостроительного зонирования зону «РФ 1.2 – Зона перспективного освоения под многоэтажную застройку (по генплану)» считать зоной «ПО 1.2 – Зона перспективного освоения под многоэтажную застройку». </w:t>
      </w:r>
    </w:p>
    <w:p w:rsidR="003C6BCC" w:rsidRPr="00082F2D" w:rsidRDefault="00BF1728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3.</w:t>
      </w:r>
      <w:r w:rsidR="003C6BCC" w:rsidRPr="00082F2D">
        <w:rPr>
          <w:bCs/>
          <w:sz w:val="24"/>
          <w:szCs w:val="24"/>
        </w:rPr>
        <w:t xml:space="preserve"> Зона перспективного освоения под общественную </w:t>
      </w:r>
      <w:r w:rsidR="0010394A" w:rsidRPr="00082F2D">
        <w:rPr>
          <w:bCs/>
          <w:sz w:val="24"/>
          <w:szCs w:val="24"/>
        </w:rPr>
        <w:t>з</w:t>
      </w:r>
      <w:r w:rsidR="003C6BCC" w:rsidRPr="00082F2D">
        <w:rPr>
          <w:bCs/>
          <w:sz w:val="24"/>
          <w:szCs w:val="24"/>
        </w:rPr>
        <w:t>он</w:t>
      </w:r>
      <w:r w:rsidR="0010394A" w:rsidRPr="00082F2D">
        <w:rPr>
          <w:bCs/>
          <w:sz w:val="24"/>
          <w:szCs w:val="24"/>
        </w:rPr>
        <w:t xml:space="preserve">у </w:t>
      </w:r>
      <w:r w:rsidR="003C6BCC" w:rsidRPr="00082F2D">
        <w:rPr>
          <w:bCs/>
          <w:sz w:val="24"/>
          <w:szCs w:val="24"/>
        </w:rPr>
        <w:t>учебно-о</w:t>
      </w:r>
      <w:r w:rsidR="008B7AC5" w:rsidRPr="00082F2D">
        <w:rPr>
          <w:bCs/>
          <w:sz w:val="24"/>
          <w:szCs w:val="24"/>
        </w:rPr>
        <w:t>бразовательного назначения</w:t>
      </w:r>
      <w:r w:rsidRPr="00082F2D">
        <w:rPr>
          <w:sz w:val="24"/>
          <w:szCs w:val="24"/>
        </w:rPr>
        <w:t xml:space="preserve"> (</w:t>
      </w:r>
      <w:r w:rsidRPr="00082F2D">
        <w:rPr>
          <w:bCs/>
          <w:sz w:val="24"/>
          <w:szCs w:val="24"/>
        </w:rPr>
        <w:t>ПО 1.3)</w:t>
      </w:r>
    </w:p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</w:t>
      </w:r>
      <w:r w:rsidR="003C6BCC" w:rsidRPr="00082F2D">
        <w:rPr>
          <w:bCs/>
          <w:sz w:val="24"/>
          <w:szCs w:val="24"/>
        </w:rPr>
        <w:t>.1. Зона предназначена для размещения детских дошкольных учреждений, объектов среднего, среднего специального образования со вспомогательными зданиями, строениями и сооружениями, а также объектов социального обслуживания.</w:t>
      </w:r>
    </w:p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</w:t>
      </w:r>
      <w:r w:rsidR="003C6BCC" w:rsidRPr="00082F2D">
        <w:rPr>
          <w:bCs/>
          <w:sz w:val="24"/>
          <w:szCs w:val="24"/>
        </w:rPr>
        <w:t>.2. Виды разрешенного использования земельных участков:</w:t>
      </w: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Наименование вида разрешенного </w:t>
            </w:r>
            <w:r w:rsidRPr="00082F2D">
              <w:rPr>
                <w:bCs/>
                <w:sz w:val="24"/>
                <w:szCs w:val="24"/>
              </w:rPr>
              <w:lastRenderedPageBreak/>
              <w:t>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вида</w:t>
            </w:r>
          </w:p>
        </w:tc>
      </w:tr>
      <w:tr w:rsidR="003C6BCC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5D479B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Основные виды разрешенного использования</w:t>
            </w:r>
          </w:p>
        </w:tc>
      </w:tr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3.5.1</w:t>
            </w:r>
          </w:p>
        </w:tc>
      </w:tr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3.5.2</w:t>
            </w:r>
          </w:p>
        </w:tc>
      </w:tr>
      <w:tr w:rsidR="003C6BCC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3.7</w:t>
            </w:r>
          </w:p>
        </w:tc>
      </w:tr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4.7</w:t>
            </w:r>
          </w:p>
        </w:tc>
      </w:tr>
      <w:tr w:rsidR="003C6BCC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923185">
            <w:pPr>
              <w:autoSpaceDE w:val="0"/>
              <w:autoSpaceDN w:val="0"/>
              <w:adjustRightInd w:val="0"/>
              <w:ind w:firstLine="5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5.1</w:t>
            </w:r>
          </w:p>
        </w:tc>
      </w:tr>
      <w:tr w:rsidR="003C6BCC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5D479B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3C6BCC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гаража и иных вспомогательных сооружений;</w:t>
            </w:r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lastRenderedPageBreak/>
              <w:t>- благоустройство и озеленение;</w:t>
            </w:r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стоков;</w:t>
            </w:r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стоянок для автомобилей сотрудников и посетителей</w:t>
            </w:r>
          </w:p>
          <w:p w:rsidR="003C6BCC" w:rsidRPr="00082F2D" w:rsidRDefault="003C6BCC" w:rsidP="007E28FA">
            <w:pPr>
              <w:autoSpaceDE w:val="0"/>
              <w:autoSpaceDN w:val="0"/>
              <w:adjustRightInd w:val="0"/>
              <w:ind w:firstLine="5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lastRenderedPageBreak/>
        <w:t>3.</w:t>
      </w:r>
      <w:r w:rsidR="003C6BCC" w:rsidRPr="00082F2D">
        <w:rPr>
          <w:bCs/>
          <w:sz w:val="24"/>
          <w:szCs w:val="24"/>
        </w:rPr>
        <w:t>3. Предельные параметры разрешенного строительства, реконструкции объектов капитального строительства:</w:t>
      </w:r>
    </w:p>
    <w:p w:rsidR="003C6BCC" w:rsidRPr="00082F2D" w:rsidRDefault="003C6BCC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18" w:history="1">
        <w:r w:rsidRPr="00082F2D">
          <w:rPr>
            <w:rStyle w:val="a5"/>
            <w:bCs/>
            <w:color w:val="auto"/>
            <w:sz w:val="24"/>
            <w:szCs w:val="24"/>
            <w:u w:val="none"/>
          </w:rPr>
          <w:t>закона</w:t>
        </w:r>
      </w:hyperlink>
      <w:r w:rsidRPr="00082F2D">
        <w:rPr>
          <w:bCs/>
          <w:sz w:val="24"/>
          <w:szCs w:val="24"/>
        </w:rPr>
        <w:t xml:space="preserve"> от 22.07.2008 </w:t>
      </w:r>
      <w:r w:rsidR="00E41D05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123-ФЗ </w:t>
      </w:r>
      <w:r w:rsidR="00E41D05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Технический регламент о требованиях пожарной безопасности</w:t>
      </w:r>
      <w:r w:rsidR="00E41D05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;</w:t>
      </w:r>
    </w:p>
    <w:p w:rsidR="003C6BCC" w:rsidRPr="00082F2D" w:rsidRDefault="003C6BCC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2) предельное количество этажей зданий, строений, сооружений - не выше 4 этажей;</w:t>
      </w:r>
    </w:p>
    <w:p w:rsidR="007E28FA" w:rsidRPr="00082F2D" w:rsidRDefault="0010394A" w:rsidP="00D818D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33" w:type="dxa"/>
            <w:shd w:val="clear" w:color="auto" w:fill="auto"/>
          </w:tcPr>
          <w:p w:rsidR="0010394A" w:rsidRPr="00082F2D" w:rsidRDefault="0010394A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</w:t>
            </w:r>
            <w:proofErr w:type="gramStart"/>
            <w:r w:rsidRPr="00082F2D">
              <w:rPr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9" w:type="dxa"/>
          </w:tcPr>
          <w:p w:rsidR="0010394A" w:rsidRPr="00082F2D" w:rsidRDefault="0010394A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кв.м</w:t>
            </w:r>
            <w:proofErr w:type="spellEnd"/>
            <w:r w:rsidRPr="00082F2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78" w:type="dxa"/>
            <w:shd w:val="clear" w:color="auto" w:fill="auto"/>
          </w:tcPr>
          <w:p w:rsidR="0010394A" w:rsidRPr="00082F2D" w:rsidRDefault="0010394A" w:rsidP="007E28F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3.5.1, 3.5.2</w:t>
            </w:r>
          </w:p>
        </w:tc>
        <w:tc>
          <w:tcPr>
            <w:tcW w:w="2333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2199" w:type="dxa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60000</w:t>
            </w:r>
          </w:p>
        </w:tc>
        <w:tc>
          <w:tcPr>
            <w:tcW w:w="2278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</w:t>
            </w:r>
          </w:p>
        </w:tc>
      </w:tr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3.7, 4.7</w:t>
            </w:r>
          </w:p>
        </w:tc>
        <w:tc>
          <w:tcPr>
            <w:tcW w:w="2333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199" w:type="dxa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4000</w:t>
            </w:r>
          </w:p>
        </w:tc>
        <w:tc>
          <w:tcPr>
            <w:tcW w:w="2278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</w:t>
            </w:r>
          </w:p>
        </w:tc>
      </w:tr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2333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199" w:type="dxa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2278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 80</w:t>
            </w:r>
          </w:p>
        </w:tc>
      </w:tr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5.1</w:t>
            </w:r>
          </w:p>
        </w:tc>
        <w:tc>
          <w:tcPr>
            <w:tcW w:w="2333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2199" w:type="dxa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60000</w:t>
            </w:r>
          </w:p>
        </w:tc>
        <w:tc>
          <w:tcPr>
            <w:tcW w:w="2278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 50</w:t>
            </w:r>
          </w:p>
        </w:tc>
      </w:tr>
      <w:tr w:rsidR="0010394A" w:rsidRPr="00082F2D" w:rsidTr="00E41D05">
        <w:trPr>
          <w:jc w:val="center"/>
        </w:trPr>
        <w:tc>
          <w:tcPr>
            <w:tcW w:w="2810" w:type="dxa"/>
            <w:shd w:val="clear" w:color="auto" w:fill="auto"/>
          </w:tcPr>
          <w:p w:rsidR="0010394A" w:rsidRPr="00082F2D" w:rsidRDefault="0010394A" w:rsidP="005D479B">
            <w:pPr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12.0</w:t>
            </w:r>
          </w:p>
        </w:tc>
        <w:tc>
          <w:tcPr>
            <w:tcW w:w="6810" w:type="dxa"/>
            <w:gridSpan w:val="3"/>
            <w:shd w:val="clear" w:color="auto" w:fill="auto"/>
          </w:tcPr>
          <w:p w:rsidR="0010394A" w:rsidRPr="00082F2D" w:rsidRDefault="0010394A" w:rsidP="007E28FA">
            <w:pPr>
              <w:autoSpaceDE w:val="0"/>
              <w:autoSpaceDN w:val="0"/>
              <w:adjustRightInd w:val="0"/>
              <w:ind w:hanging="13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4</w:t>
      </w:r>
      <w:r w:rsidR="003C6BCC" w:rsidRPr="00082F2D">
        <w:rPr>
          <w:bCs/>
          <w:sz w:val="24"/>
          <w:szCs w:val="24"/>
        </w:rPr>
        <w:t xml:space="preserve">) коэффициент застройки территорий общественно-деловых зон (специализированная общественная застройка) - 0,8 (СП 42.13330.2011 </w:t>
      </w:r>
      <w:r w:rsidR="00E41D05" w:rsidRPr="00082F2D">
        <w:rPr>
          <w:bCs/>
          <w:sz w:val="24"/>
          <w:szCs w:val="24"/>
        </w:rPr>
        <w:t>«</w:t>
      </w:r>
      <w:r w:rsidR="003C6BCC"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E41D05" w:rsidRPr="00082F2D">
        <w:rPr>
          <w:bCs/>
          <w:sz w:val="24"/>
          <w:szCs w:val="24"/>
        </w:rPr>
        <w:t>»</w:t>
      </w:r>
      <w:r w:rsidR="003C6BCC" w:rsidRPr="00082F2D">
        <w:rPr>
          <w:bCs/>
          <w:sz w:val="24"/>
          <w:szCs w:val="24"/>
        </w:rPr>
        <w:t>, приложение Г);</w:t>
      </w:r>
    </w:p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5</w:t>
      </w:r>
      <w:r w:rsidR="003C6BCC" w:rsidRPr="00082F2D">
        <w:rPr>
          <w:bCs/>
          <w:sz w:val="24"/>
          <w:szCs w:val="24"/>
        </w:rPr>
        <w:t xml:space="preserve">) коэффициент плотности застройки территорий общественно-деловых зон (специализированная общественная застройка) - 2,4 (СП 42.13330.2011 </w:t>
      </w:r>
      <w:r w:rsidR="00E41D05" w:rsidRPr="00082F2D">
        <w:rPr>
          <w:bCs/>
          <w:sz w:val="24"/>
          <w:szCs w:val="24"/>
        </w:rPr>
        <w:t>«</w:t>
      </w:r>
      <w:r w:rsidR="003C6BCC" w:rsidRPr="00082F2D">
        <w:rPr>
          <w:bCs/>
          <w:sz w:val="24"/>
          <w:szCs w:val="24"/>
        </w:rPr>
        <w:t>Градостроительство. Планировка и застройка городских и сельских поселений</w:t>
      </w:r>
      <w:r w:rsidR="00E41D05" w:rsidRPr="00082F2D">
        <w:rPr>
          <w:bCs/>
          <w:sz w:val="24"/>
          <w:szCs w:val="24"/>
        </w:rPr>
        <w:t>»</w:t>
      </w:r>
      <w:r w:rsidR="003C6BCC" w:rsidRPr="00082F2D">
        <w:rPr>
          <w:bCs/>
          <w:sz w:val="24"/>
          <w:szCs w:val="24"/>
        </w:rPr>
        <w:t>, приложение Г);</w:t>
      </w:r>
    </w:p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6</w:t>
      </w:r>
      <w:r w:rsidR="003C6BCC" w:rsidRPr="00082F2D">
        <w:rPr>
          <w:bCs/>
          <w:sz w:val="24"/>
          <w:szCs w:val="24"/>
        </w:rPr>
        <w:t>) минимальные отступы от зданий общественного назн</w:t>
      </w:r>
      <w:r w:rsidR="00E41D05" w:rsidRPr="00082F2D">
        <w:rPr>
          <w:bCs/>
          <w:sz w:val="24"/>
          <w:szCs w:val="24"/>
        </w:rPr>
        <w:t>ачения до красных линий - 5 м (</w:t>
      </w:r>
      <w:r w:rsidR="003C6BCC" w:rsidRPr="00082F2D">
        <w:rPr>
          <w:bCs/>
          <w:sz w:val="24"/>
          <w:szCs w:val="24"/>
        </w:rPr>
        <w:t>Нормативы градостроительного про</w:t>
      </w:r>
      <w:r w:rsidR="00E41D05" w:rsidRPr="00082F2D">
        <w:rPr>
          <w:bCs/>
          <w:sz w:val="24"/>
          <w:szCs w:val="24"/>
        </w:rPr>
        <w:t>ектирования Кемеровской области</w:t>
      </w:r>
      <w:r w:rsidR="003C6BCC" w:rsidRPr="00082F2D">
        <w:rPr>
          <w:bCs/>
          <w:sz w:val="24"/>
          <w:szCs w:val="24"/>
        </w:rPr>
        <w:t xml:space="preserve">, утвержденные Постановлением Коллегии Администрации Кемеровской области от 24.12.2013 </w:t>
      </w:r>
      <w:r w:rsidR="00E41D05" w:rsidRPr="00082F2D">
        <w:rPr>
          <w:bCs/>
          <w:sz w:val="24"/>
          <w:szCs w:val="24"/>
        </w:rPr>
        <w:t xml:space="preserve">№ </w:t>
      </w:r>
      <w:r w:rsidR="003C6BCC" w:rsidRPr="00082F2D">
        <w:rPr>
          <w:bCs/>
          <w:sz w:val="24"/>
          <w:szCs w:val="24"/>
        </w:rPr>
        <w:t>595, п. 6.2);</w:t>
      </w:r>
    </w:p>
    <w:p w:rsidR="003C6BCC" w:rsidRPr="00082F2D" w:rsidRDefault="0010394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7</w:t>
      </w:r>
      <w:r w:rsidR="003C6BCC" w:rsidRPr="00082F2D">
        <w:rPr>
          <w:bCs/>
          <w:sz w:val="24"/>
          <w:szCs w:val="24"/>
        </w:rPr>
        <w:t>) минимальное расстояние от стен зданий общеобразовательных школ и границ земельных участков дошкольных образовательных учреждений до красных линий - не менее 10 м, до стен жилых зданий, зданий общеобразовательных школ, дошкольных образовательных и лечебных учреждений указанное расстояние принимается по нормам инсоляции, освещенности и противопожарным требованиям.</w:t>
      </w:r>
    </w:p>
    <w:p w:rsidR="00E41D05" w:rsidRPr="00082F2D" w:rsidRDefault="00E41D05" w:rsidP="0092318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3.4. В карте градостроительного зонирования зону «РФ 1.3 – Зона перспективного освоения под общественную зону (по генплану)» считать зоной «ПО 1.3 – Зона перспективного освоения под общественную зону учебно-образовательного назначения». </w:t>
      </w:r>
    </w:p>
    <w:p w:rsidR="003C6BCC" w:rsidRPr="00082F2D" w:rsidRDefault="00E41D05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sz w:val="24"/>
          <w:szCs w:val="24"/>
        </w:rPr>
        <w:lastRenderedPageBreak/>
        <w:t>4.</w:t>
      </w:r>
      <w:r w:rsidR="0010394A" w:rsidRPr="00082F2D">
        <w:rPr>
          <w:sz w:val="24"/>
          <w:szCs w:val="24"/>
        </w:rPr>
        <w:t xml:space="preserve"> Зона перспективного освоения под рекреационную зону</w:t>
      </w:r>
      <w:r w:rsidR="00D50E62" w:rsidRPr="00082F2D">
        <w:rPr>
          <w:b/>
          <w:sz w:val="24"/>
          <w:szCs w:val="24"/>
        </w:rPr>
        <w:t xml:space="preserve"> </w:t>
      </w:r>
      <w:r w:rsidR="00D50E62" w:rsidRPr="00082F2D">
        <w:rPr>
          <w:sz w:val="24"/>
          <w:szCs w:val="24"/>
        </w:rPr>
        <w:t>мест отдыха общего пользования</w:t>
      </w:r>
      <w:r w:rsidRPr="00082F2D">
        <w:rPr>
          <w:sz w:val="24"/>
          <w:szCs w:val="24"/>
        </w:rPr>
        <w:t xml:space="preserve"> (ПО 1.4)</w:t>
      </w:r>
    </w:p>
    <w:p w:rsidR="00D50E62" w:rsidRPr="00082F2D" w:rsidRDefault="00D50E62" w:rsidP="005D479B">
      <w:pPr>
        <w:autoSpaceDE w:val="0"/>
        <w:autoSpaceDN w:val="0"/>
        <w:ind w:right="-51" w:firstLine="709"/>
        <w:jc w:val="both"/>
        <w:rPr>
          <w:rFonts w:eastAsia="MS Mincho"/>
          <w:bCs/>
          <w:iCs/>
          <w:sz w:val="24"/>
          <w:szCs w:val="24"/>
        </w:rPr>
      </w:pPr>
      <w:r w:rsidRPr="00082F2D">
        <w:rPr>
          <w:rFonts w:eastAsia="Arial"/>
          <w:color w:val="000000"/>
          <w:sz w:val="24"/>
          <w:szCs w:val="24"/>
          <w:lang w:eastAsia="zh-CN" w:bidi="hi-IN"/>
        </w:rPr>
        <w:t xml:space="preserve">4.1. Зона предназначена для </w:t>
      </w:r>
      <w:r w:rsidRPr="00082F2D">
        <w:rPr>
          <w:rFonts w:eastAsia="MS Mincho"/>
          <w:bCs/>
          <w:iCs/>
          <w:sz w:val="24"/>
          <w:szCs w:val="24"/>
        </w:rPr>
        <w:t>кратковременного отдыха населения: скверы, парки, места отдыха с аттракционами,</w:t>
      </w:r>
      <w:r w:rsidRPr="00082F2D">
        <w:rPr>
          <w:bCs/>
          <w:sz w:val="24"/>
          <w:szCs w:val="24"/>
        </w:rPr>
        <w:t xml:space="preserve"> зелеными насаждениями, </w:t>
      </w:r>
      <w:r w:rsidRPr="00082F2D">
        <w:rPr>
          <w:rFonts w:eastAsia="MS Mincho"/>
          <w:bCs/>
          <w:sz w:val="24"/>
          <w:szCs w:val="24"/>
        </w:rPr>
        <w:t>элементами дизайна, малыми архитектурными формами, скульптурными композициями, объектами декоративно-монументального искусства и другими элементами благоустройства.</w:t>
      </w:r>
    </w:p>
    <w:p w:rsidR="00D50E62" w:rsidRPr="00082F2D" w:rsidRDefault="00D50E62" w:rsidP="005D479B">
      <w:pPr>
        <w:autoSpaceDE w:val="0"/>
        <w:ind w:firstLine="709"/>
        <w:jc w:val="both"/>
        <w:rPr>
          <w:rFonts w:eastAsia="Arial"/>
          <w:b/>
          <w:bCs/>
          <w:color w:val="006B6B"/>
          <w:sz w:val="24"/>
          <w:szCs w:val="24"/>
          <w:lang w:eastAsia="zh-CN" w:bidi="hi-IN"/>
        </w:rPr>
      </w:pPr>
      <w:r w:rsidRPr="00082F2D">
        <w:rPr>
          <w:rFonts w:eastAsia="Arial"/>
          <w:color w:val="000000"/>
          <w:sz w:val="24"/>
          <w:szCs w:val="24"/>
          <w:lang w:eastAsia="zh-CN" w:bidi="hi-IN"/>
        </w:rPr>
        <w:t>4.2.</w:t>
      </w:r>
      <w:r w:rsidRPr="00082F2D">
        <w:rPr>
          <w:rFonts w:eastAsia="Arial"/>
          <w:sz w:val="24"/>
          <w:szCs w:val="24"/>
          <w:lang w:eastAsia="zh-CN" w:bidi="hi-IN"/>
        </w:rPr>
        <w:t xml:space="preserve"> Виды разрешенного использования земельных участков</w:t>
      </w:r>
      <w:r w:rsidRPr="00082F2D">
        <w:rPr>
          <w:rFonts w:eastAsia="Arial"/>
          <w:b/>
          <w:bCs/>
          <w:color w:val="006B6B"/>
          <w:sz w:val="24"/>
          <w:szCs w:val="24"/>
          <w:lang w:eastAsia="zh-CN" w:bidi="hi-IN"/>
        </w:rPr>
        <w:t>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6379"/>
        <w:gridCol w:w="992"/>
      </w:tblGrid>
      <w:tr w:rsidR="00D50E62" w:rsidRPr="00082F2D" w:rsidTr="0002574A">
        <w:tc>
          <w:tcPr>
            <w:tcW w:w="2268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suppressAutoHyphens/>
              <w:autoSpaceDE w:val="0"/>
              <w:snapToGri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379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suppressAutoHyphens/>
              <w:autoSpaceDE w:val="0"/>
              <w:snapToGri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Код вида</w:t>
            </w:r>
          </w:p>
          <w:p w:rsidR="00D50E62" w:rsidRPr="00082F2D" w:rsidRDefault="00D50E62" w:rsidP="0002574A">
            <w:pPr>
              <w:widowControl w:val="0"/>
              <w:suppressAutoHyphens/>
              <w:autoSpaceDE w:val="0"/>
              <w:ind w:firstLine="709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</w:p>
        </w:tc>
      </w:tr>
      <w:tr w:rsidR="00D50E62" w:rsidRPr="00082F2D" w:rsidTr="0002574A">
        <w:trPr>
          <w:trHeight w:val="364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5D479B">
            <w:pPr>
              <w:widowControl w:val="0"/>
              <w:suppressAutoHyphens/>
              <w:autoSpaceDE w:val="0"/>
              <w:snapToGrid w:val="0"/>
              <w:ind w:firstLine="709"/>
              <w:jc w:val="center"/>
              <w:rPr>
                <w:rFonts w:eastAsia="Arial"/>
                <w:color w:val="000000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color w:val="000000"/>
                <w:sz w:val="24"/>
                <w:szCs w:val="24"/>
                <w:lang w:eastAsia="zh-CN" w:bidi="hi-IN"/>
              </w:rPr>
              <w:t>Основные виды разрешенного использования</w:t>
            </w:r>
          </w:p>
        </w:tc>
      </w:tr>
      <w:tr w:rsidR="00D50E62" w:rsidRPr="00082F2D" w:rsidTr="0002574A">
        <w:trPr>
          <w:trHeight w:val="25"/>
        </w:trPr>
        <w:tc>
          <w:tcPr>
            <w:tcW w:w="2268" w:type="dxa"/>
            <w:shd w:val="clear" w:color="auto" w:fill="auto"/>
          </w:tcPr>
          <w:p w:rsidR="00D50E62" w:rsidRPr="00082F2D" w:rsidRDefault="00D50E62" w:rsidP="0002574A">
            <w:pPr>
              <w:rPr>
                <w:i/>
                <w:color w:val="000000"/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Земельные участки (территории) общего пользования</w:t>
            </w:r>
            <w:r w:rsidRPr="00082F2D">
              <w:rPr>
                <w:i/>
                <w:sz w:val="24"/>
                <w:szCs w:val="24"/>
              </w:rPr>
              <w:t xml:space="preserve"> </w:t>
            </w:r>
          </w:p>
          <w:p w:rsidR="00D50E62" w:rsidRPr="00082F2D" w:rsidRDefault="00D50E62" w:rsidP="0002574A">
            <w:pPr>
              <w:rPr>
                <w:i/>
                <w:color w:val="000000"/>
                <w:sz w:val="24"/>
                <w:szCs w:val="24"/>
              </w:rPr>
            </w:pPr>
            <w:r w:rsidRPr="00082F2D">
              <w:rPr>
                <w:i/>
                <w:color w:val="000000"/>
                <w:sz w:val="24"/>
                <w:szCs w:val="24"/>
              </w:rPr>
              <w:t xml:space="preserve">  </w:t>
            </w:r>
          </w:p>
          <w:p w:rsidR="00D50E62" w:rsidRPr="00082F2D" w:rsidRDefault="00D50E62" w:rsidP="0002574A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D50E62" w:rsidRPr="00082F2D" w:rsidRDefault="00D50E62" w:rsidP="0002574A">
            <w:pPr>
              <w:rPr>
                <w:rFonts w:eastAsia="Arial"/>
                <w:color w:val="000000"/>
                <w:sz w:val="24"/>
                <w:szCs w:val="24"/>
                <w:lang w:eastAsia="zh-CN" w:bidi="hi-IN"/>
              </w:rPr>
            </w:pPr>
            <w:r w:rsidRPr="00082F2D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0E62" w:rsidRPr="00082F2D" w:rsidRDefault="00D50E62" w:rsidP="0002574A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12.0</w:t>
            </w:r>
          </w:p>
        </w:tc>
      </w:tr>
      <w:tr w:rsidR="00D50E62" w:rsidRPr="00082F2D" w:rsidTr="0002574A"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02574A">
            <w:pPr>
              <w:suppressLineNumbers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  <w:r w:rsidRPr="00082F2D">
              <w:rPr>
                <w:rFonts w:eastAsia="Arial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D50E62" w:rsidRPr="00082F2D" w:rsidTr="0002574A">
        <w:trPr>
          <w:trHeight w:val="255"/>
        </w:trPr>
        <w:tc>
          <w:tcPr>
            <w:tcW w:w="2268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379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</w:t>
            </w:r>
          </w:p>
        </w:tc>
        <w:tc>
          <w:tcPr>
            <w:tcW w:w="992" w:type="dxa"/>
            <w:shd w:val="clear" w:color="auto" w:fill="auto"/>
          </w:tcPr>
          <w:p w:rsidR="00D50E62" w:rsidRPr="00082F2D" w:rsidRDefault="00D50E62" w:rsidP="000257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2F2D">
              <w:rPr>
                <w:sz w:val="24"/>
                <w:szCs w:val="24"/>
              </w:rPr>
              <w:t>3.1</w:t>
            </w:r>
          </w:p>
        </w:tc>
      </w:tr>
      <w:tr w:rsidR="00D50E62" w:rsidRPr="00082F2D" w:rsidTr="0002574A">
        <w:trPr>
          <w:trHeight w:val="313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5D479B">
            <w:pPr>
              <w:suppressLineNumbers/>
              <w:suppressAutoHyphens/>
              <w:ind w:firstLine="709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082F2D">
              <w:rPr>
                <w:color w:val="000000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D50E62" w:rsidRPr="00082F2D" w:rsidTr="0002574A">
        <w:trPr>
          <w:trHeight w:val="360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02574A">
            <w:pPr>
              <w:widowControl w:val="0"/>
              <w:suppressAutoHyphens/>
              <w:autoSpaceDE w:val="0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sz w:val="24"/>
                <w:szCs w:val="24"/>
              </w:rPr>
              <w:t xml:space="preserve">- благоустройство и озеленение </w:t>
            </w:r>
          </w:p>
        </w:tc>
      </w:tr>
    </w:tbl>
    <w:p w:rsidR="00D50E62" w:rsidRPr="00082F2D" w:rsidRDefault="00D50E62" w:rsidP="005D479B">
      <w:pPr>
        <w:suppressAutoHyphens/>
        <w:autoSpaceDE w:val="0"/>
        <w:ind w:firstLine="709"/>
        <w:jc w:val="both"/>
        <w:rPr>
          <w:rFonts w:eastAsia="Arial"/>
          <w:color w:val="000000"/>
          <w:sz w:val="24"/>
          <w:szCs w:val="24"/>
          <w:lang w:eastAsia="zh-CN" w:bidi="hi-IN"/>
        </w:rPr>
      </w:pPr>
      <w:r w:rsidRPr="00082F2D">
        <w:rPr>
          <w:rFonts w:eastAsia="Arial"/>
          <w:color w:val="000000"/>
          <w:sz w:val="24"/>
          <w:szCs w:val="24"/>
          <w:lang w:eastAsia="zh-CN" w:bidi="hi-IN"/>
        </w:rPr>
        <w:t>4.3. Предельные параметры разрешенного строительства, реконструкции объектов капитального строительства:</w:t>
      </w:r>
    </w:p>
    <w:p w:rsidR="00D50E62" w:rsidRPr="00082F2D" w:rsidRDefault="00D50E62" w:rsidP="005D479B">
      <w:pPr>
        <w:suppressAutoHyphens/>
        <w:autoSpaceDE w:val="0"/>
        <w:ind w:firstLine="709"/>
        <w:jc w:val="both"/>
        <w:rPr>
          <w:rFonts w:eastAsia="Arial"/>
          <w:color w:val="000000"/>
          <w:sz w:val="24"/>
          <w:szCs w:val="24"/>
          <w:lang w:eastAsia="zh-CN" w:bidi="hi-IN"/>
        </w:rPr>
      </w:pPr>
      <w:r w:rsidRPr="00082F2D">
        <w:rPr>
          <w:rFonts w:eastAsia="Arial"/>
          <w:color w:val="000000"/>
          <w:sz w:val="24"/>
          <w:szCs w:val="24"/>
          <w:lang w:eastAsia="zh-CN" w:bidi="hi-IN"/>
        </w:rPr>
        <w:t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</w:t>
      </w:r>
      <w:r w:rsidR="0002574A">
        <w:rPr>
          <w:rFonts w:eastAsia="Arial"/>
          <w:color w:val="000000"/>
          <w:sz w:val="24"/>
          <w:szCs w:val="24"/>
          <w:lang w:eastAsia="zh-CN" w:bidi="hi-IN"/>
        </w:rPr>
        <w:t>даний, строений, сооружений, -</w:t>
      </w:r>
      <w:r w:rsidRPr="00082F2D">
        <w:rPr>
          <w:rFonts w:eastAsia="Arial"/>
          <w:color w:val="000000"/>
          <w:sz w:val="24"/>
          <w:szCs w:val="24"/>
          <w:lang w:eastAsia="zh-CN" w:bidi="hi-IN"/>
        </w:rPr>
        <w:t xml:space="preserve"> 3 м при соблюдении Федерального закона от 22.07.2008 № 123-ФЗ «Технический регламент о требованиях пожарной безопасности»;</w:t>
      </w:r>
    </w:p>
    <w:p w:rsidR="00D50E62" w:rsidRPr="00082F2D" w:rsidRDefault="00D50E62" w:rsidP="005D479B">
      <w:pPr>
        <w:ind w:firstLine="709"/>
        <w:jc w:val="both"/>
        <w:rPr>
          <w:color w:val="000000"/>
          <w:sz w:val="24"/>
          <w:szCs w:val="24"/>
        </w:rPr>
      </w:pPr>
      <w:r w:rsidRPr="00082F2D">
        <w:rPr>
          <w:color w:val="000000"/>
          <w:sz w:val="24"/>
          <w:szCs w:val="24"/>
        </w:rPr>
        <w:t>2) предельное количество этажей зданий, строений, сооружений не выше 12 метров;</w:t>
      </w:r>
    </w:p>
    <w:p w:rsidR="00D50E62" w:rsidRPr="00082F2D" w:rsidRDefault="00D50E62" w:rsidP="005D479B">
      <w:pPr>
        <w:autoSpaceDE w:val="0"/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3) </w:t>
      </w:r>
      <w:r w:rsidR="00F121C6" w:rsidRPr="00082F2D">
        <w:rPr>
          <w:sz w:val="24"/>
          <w:szCs w:val="24"/>
        </w:rPr>
        <w:t>п</w:t>
      </w:r>
      <w:r w:rsidRPr="00082F2D">
        <w:rPr>
          <w:sz w:val="24"/>
          <w:szCs w:val="24"/>
        </w:rPr>
        <w:t xml:space="preserve">редельные (минимальные и (или) максимальные) размеры земельных участков, в том числе их площадь </w:t>
      </w:r>
      <w:r w:rsidRPr="00082F2D">
        <w:rPr>
          <w:rFonts w:eastAsia="Arial"/>
          <w:sz w:val="24"/>
          <w:szCs w:val="24"/>
        </w:rPr>
        <w:t>(</w:t>
      </w:r>
      <w:r w:rsidR="00F121C6" w:rsidRPr="00082F2D">
        <w:rPr>
          <w:sz w:val="24"/>
          <w:szCs w:val="24"/>
          <w:lang w:eastAsia="zh-CN" w:bidi="hi-IN"/>
        </w:rPr>
        <w:t>СП 42.13330.2011</w:t>
      </w:r>
      <w:r w:rsidRPr="00082F2D">
        <w:rPr>
          <w:sz w:val="24"/>
          <w:szCs w:val="24"/>
          <w:lang w:eastAsia="zh-CN" w:bidi="hi-IN"/>
        </w:rPr>
        <w:t xml:space="preserve"> «Градостроительство. </w:t>
      </w:r>
      <w:proofErr w:type="gramStart"/>
      <w:r w:rsidRPr="00082F2D">
        <w:rPr>
          <w:sz w:val="24"/>
          <w:szCs w:val="24"/>
          <w:lang w:eastAsia="zh-CN" w:bidi="hi-IN"/>
        </w:rPr>
        <w:t>Планировка и застройка городских и сельских поселений», п. 9.4)</w:t>
      </w:r>
      <w:r w:rsidRPr="00082F2D">
        <w:rPr>
          <w:sz w:val="24"/>
          <w:szCs w:val="24"/>
        </w:rPr>
        <w:t xml:space="preserve">: </w:t>
      </w:r>
      <w:proofErr w:type="gramEnd"/>
    </w:p>
    <w:p w:rsidR="00D50E62" w:rsidRPr="00082F2D" w:rsidRDefault="00D50E62" w:rsidP="005D479B">
      <w:pPr>
        <w:autoSpaceDE w:val="0"/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- минимальный размер – 0,01 га;</w:t>
      </w:r>
    </w:p>
    <w:p w:rsidR="00D50E62" w:rsidRPr="00082F2D" w:rsidRDefault="00D50E62" w:rsidP="005D479B">
      <w:pPr>
        <w:autoSpaceDE w:val="0"/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-</w:t>
      </w:r>
      <w:r w:rsidR="0002574A">
        <w:rPr>
          <w:sz w:val="24"/>
          <w:szCs w:val="24"/>
        </w:rPr>
        <w:t xml:space="preserve"> </w:t>
      </w:r>
      <w:r w:rsidRPr="00082F2D">
        <w:rPr>
          <w:sz w:val="24"/>
          <w:szCs w:val="24"/>
        </w:rPr>
        <w:t>максимальный размер – 15 га.</w:t>
      </w:r>
    </w:p>
    <w:p w:rsidR="00D50E62" w:rsidRPr="00082F2D" w:rsidRDefault="00D50E62" w:rsidP="00EE5241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Минимальная ширина бульваров с одной продольной пешеходной аллеей, размещаемых:</w:t>
      </w:r>
    </w:p>
    <w:p w:rsidR="00D50E62" w:rsidRPr="00082F2D" w:rsidRDefault="00D50E62" w:rsidP="005D479B">
      <w:pPr>
        <w:ind w:firstLine="709"/>
        <w:rPr>
          <w:sz w:val="24"/>
          <w:szCs w:val="24"/>
        </w:rPr>
      </w:pPr>
      <w:r w:rsidRPr="00082F2D">
        <w:rPr>
          <w:sz w:val="24"/>
          <w:szCs w:val="24"/>
        </w:rPr>
        <w:t>-</w:t>
      </w:r>
      <w:r w:rsidR="0002574A">
        <w:rPr>
          <w:sz w:val="24"/>
          <w:szCs w:val="24"/>
        </w:rPr>
        <w:t xml:space="preserve"> </w:t>
      </w:r>
      <w:r w:rsidRPr="00082F2D">
        <w:rPr>
          <w:sz w:val="24"/>
          <w:szCs w:val="24"/>
        </w:rPr>
        <w:t xml:space="preserve">по оси </w:t>
      </w:r>
      <w:r w:rsidR="00F121C6" w:rsidRPr="00082F2D">
        <w:rPr>
          <w:sz w:val="24"/>
          <w:szCs w:val="24"/>
        </w:rPr>
        <w:t>улиц -</w:t>
      </w:r>
      <w:r w:rsidRPr="00082F2D">
        <w:rPr>
          <w:sz w:val="24"/>
          <w:szCs w:val="24"/>
        </w:rPr>
        <w:t>18 метров;</w:t>
      </w:r>
    </w:p>
    <w:p w:rsidR="00D50E62" w:rsidRPr="00082F2D" w:rsidRDefault="00D50E62" w:rsidP="005D479B">
      <w:pPr>
        <w:ind w:firstLine="709"/>
        <w:rPr>
          <w:sz w:val="24"/>
          <w:szCs w:val="24"/>
        </w:rPr>
      </w:pPr>
      <w:r w:rsidRPr="00082F2D">
        <w:rPr>
          <w:sz w:val="24"/>
          <w:szCs w:val="24"/>
        </w:rPr>
        <w:t>-</w:t>
      </w:r>
      <w:r w:rsidR="0002574A">
        <w:rPr>
          <w:sz w:val="24"/>
          <w:szCs w:val="24"/>
        </w:rPr>
        <w:t xml:space="preserve"> </w:t>
      </w:r>
      <w:r w:rsidRPr="00082F2D">
        <w:rPr>
          <w:sz w:val="24"/>
          <w:szCs w:val="24"/>
        </w:rPr>
        <w:t>с одной стороны улицы между проезжей частью и застройкой  - 10</w:t>
      </w:r>
      <w:r w:rsidR="00F121C6" w:rsidRPr="00082F2D">
        <w:rPr>
          <w:sz w:val="24"/>
          <w:szCs w:val="24"/>
        </w:rPr>
        <w:t xml:space="preserve"> </w:t>
      </w:r>
      <w:r w:rsidRPr="00082F2D">
        <w:rPr>
          <w:sz w:val="24"/>
          <w:szCs w:val="24"/>
        </w:rPr>
        <w:t>метров.</w:t>
      </w:r>
    </w:p>
    <w:p w:rsidR="00D50E62" w:rsidRPr="00082F2D" w:rsidRDefault="00D50E62" w:rsidP="005D479B">
      <w:pPr>
        <w:ind w:firstLine="709"/>
        <w:jc w:val="both"/>
        <w:rPr>
          <w:sz w:val="24"/>
          <w:szCs w:val="24"/>
          <w:lang w:bidi="hi-IN"/>
        </w:rPr>
      </w:pPr>
      <w:r w:rsidRPr="00082F2D">
        <w:rPr>
          <w:sz w:val="24"/>
          <w:szCs w:val="24"/>
        </w:rPr>
        <w:t xml:space="preserve">4) </w:t>
      </w:r>
      <w:r w:rsidR="00F121C6" w:rsidRPr="00082F2D">
        <w:rPr>
          <w:sz w:val="24"/>
          <w:szCs w:val="24"/>
        </w:rPr>
        <w:t>м</w:t>
      </w:r>
      <w:r w:rsidRPr="00082F2D">
        <w:rPr>
          <w:sz w:val="24"/>
          <w:szCs w:val="24"/>
        </w:rPr>
        <w:t>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</w:t>
      </w:r>
      <w:r w:rsidR="00F121C6" w:rsidRPr="00082F2D">
        <w:rPr>
          <w:sz w:val="24"/>
          <w:szCs w:val="24"/>
        </w:rPr>
        <w:t>лощади земельного участка – 80%;</w:t>
      </w:r>
      <w:r w:rsidRPr="00082F2D">
        <w:rPr>
          <w:sz w:val="24"/>
          <w:szCs w:val="24"/>
        </w:rPr>
        <w:t xml:space="preserve"> </w:t>
      </w:r>
    </w:p>
    <w:p w:rsidR="00D50E62" w:rsidRPr="00082F2D" w:rsidRDefault="00D50E62" w:rsidP="005D479B">
      <w:pPr>
        <w:ind w:firstLine="709"/>
        <w:jc w:val="both"/>
        <w:rPr>
          <w:color w:val="000000"/>
          <w:sz w:val="24"/>
          <w:szCs w:val="24"/>
        </w:rPr>
      </w:pPr>
      <w:r w:rsidRPr="00082F2D">
        <w:rPr>
          <w:color w:val="000000"/>
          <w:sz w:val="24"/>
          <w:szCs w:val="24"/>
        </w:rPr>
        <w:t xml:space="preserve">5) минимальная площадь планируемых объектов: городских парков – 15 га, парков планировочных районов – 10 га, садов жилых районов – 3 га, скверов – 0,5 га </w:t>
      </w:r>
      <w:r w:rsidRPr="00082F2D">
        <w:rPr>
          <w:rFonts w:eastAsia="Arial"/>
          <w:sz w:val="24"/>
          <w:szCs w:val="24"/>
        </w:rPr>
        <w:t>(</w:t>
      </w:r>
      <w:r w:rsidRPr="00082F2D">
        <w:rPr>
          <w:color w:val="000000"/>
          <w:sz w:val="24"/>
          <w:szCs w:val="24"/>
        </w:rPr>
        <w:t xml:space="preserve">Местные нормативы градостроительного проектирования Мысковского городского округа, </w:t>
      </w:r>
      <w:r w:rsidRPr="00082F2D">
        <w:rPr>
          <w:color w:val="000000"/>
          <w:sz w:val="24"/>
          <w:szCs w:val="24"/>
        </w:rPr>
        <w:lastRenderedPageBreak/>
        <w:t xml:space="preserve">утвержденные </w:t>
      </w:r>
      <w:r w:rsidR="00F121C6" w:rsidRPr="00082F2D">
        <w:rPr>
          <w:color w:val="000000"/>
          <w:sz w:val="24"/>
          <w:szCs w:val="24"/>
        </w:rPr>
        <w:t>р</w:t>
      </w:r>
      <w:r w:rsidRPr="00082F2D">
        <w:rPr>
          <w:sz w:val="24"/>
          <w:szCs w:val="24"/>
        </w:rPr>
        <w:t>ешением Совета народных депутатов</w:t>
      </w:r>
      <w:r w:rsidR="00F121C6" w:rsidRPr="00082F2D">
        <w:rPr>
          <w:sz w:val="24"/>
          <w:szCs w:val="24"/>
        </w:rPr>
        <w:t xml:space="preserve"> Мысковского городского округа</w:t>
      </w:r>
      <w:r w:rsidRPr="00082F2D">
        <w:rPr>
          <w:sz w:val="24"/>
          <w:szCs w:val="24"/>
        </w:rPr>
        <w:t xml:space="preserve"> </w:t>
      </w:r>
      <w:r w:rsidR="00F121C6" w:rsidRPr="00082F2D">
        <w:rPr>
          <w:color w:val="000000"/>
          <w:sz w:val="24"/>
          <w:szCs w:val="24"/>
        </w:rPr>
        <w:t>от 25.08.2015</w:t>
      </w:r>
      <w:r w:rsidRPr="00082F2D">
        <w:rPr>
          <w:color w:val="000000"/>
          <w:sz w:val="24"/>
          <w:szCs w:val="24"/>
        </w:rPr>
        <w:t xml:space="preserve"> № 49-н)</w:t>
      </w:r>
      <w:r w:rsidR="00F121C6" w:rsidRPr="00082F2D">
        <w:rPr>
          <w:color w:val="000000"/>
          <w:sz w:val="24"/>
          <w:szCs w:val="24"/>
        </w:rPr>
        <w:t>;</w:t>
      </w:r>
    </w:p>
    <w:p w:rsidR="00D50E62" w:rsidRPr="00082F2D" w:rsidRDefault="00D50E62" w:rsidP="005D479B">
      <w:pPr>
        <w:ind w:firstLine="709"/>
        <w:jc w:val="both"/>
        <w:rPr>
          <w:b/>
          <w:sz w:val="24"/>
          <w:szCs w:val="24"/>
        </w:rPr>
      </w:pPr>
      <w:r w:rsidRPr="00082F2D">
        <w:rPr>
          <w:sz w:val="24"/>
          <w:szCs w:val="24"/>
        </w:rPr>
        <w:t>6)</w:t>
      </w:r>
      <w:r w:rsidRPr="00082F2D">
        <w:rPr>
          <w:b/>
          <w:sz w:val="24"/>
          <w:szCs w:val="24"/>
        </w:rPr>
        <w:t xml:space="preserve"> </w:t>
      </w:r>
      <w:r w:rsidRPr="00082F2D">
        <w:rPr>
          <w:color w:val="000000"/>
          <w:sz w:val="24"/>
          <w:szCs w:val="24"/>
        </w:rPr>
        <w:t>минимальные отступы от зданий общественного назн</w:t>
      </w:r>
      <w:r w:rsidR="00F121C6" w:rsidRPr="00082F2D">
        <w:rPr>
          <w:color w:val="000000"/>
          <w:sz w:val="24"/>
          <w:szCs w:val="24"/>
        </w:rPr>
        <w:t>ачения до красных линий – 5 м (</w:t>
      </w:r>
      <w:r w:rsidRPr="00082F2D">
        <w:rPr>
          <w:color w:val="000000"/>
          <w:sz w:val="24"/>
          <w:szCs w:val="24"/>
        </w:rPr>
        <w:t xml:space="preserve">Нормативы градостроительного проектирования Кемеровской области, утвержденные </w:t>
      </w:r>
      <w:r w:rsidR="00F121C6" w:rsidRPr="00082F2D">
        <w:rPr>
          <w:color w:val="000000"/>
          <w:sz w:val="24"/>
          <w:szCs w:val="24"/>
        </w:rPr>
        <w:t>П</w:t>
      </w:r>
      <w:r w:rsidRPr="00082F2D">
        <w:rPr>
          <w:color w:val="000000"/>
          <w:sz w:val="24"/>
          <w:szCs w:val="24"/>
        </w:rPr>
        <w:t xml:space="preserve">остановлением </w:t>
      </w:r>
      <w:r w:rsidR="00F121C6" w:rsidRPr="00082F2D">
        <w:rPr>
          <w:color w:val="000000"/>
          <w:sz w:val="24"/>
          <w:szCs w:val="24"/>
        </w:rPr>
        <w:t>К</w:t>
      </w:r>
      <w:r w:rsidRPr="00082F2D">
        <w:rPr>
          <w:color w:val="000000"/>
          <w:sz w:val="24"/>
          <w:szCs w:val="24"/>
        </w:rPr>
        <w:t xml:space="preserve">оллегии </w:t>
      </w:r>
      <w:r w:rsidR="00F121C6" w:rsidRPr="00082F2D">
        <w:rPr>
          <w:color w:val="000000"/>
          <w:sz w:val="24"/>
          <w:szCs w:val="24"/>
        </w:rPr>
        <w:t>А</w:t>
      </w:r>
      <w:r w:rsidRPr="00082F2D">
        <w:rPr>
          <w:color w:val="000000"/>
          <w:sz w:val="24"/>
          <w:szCs w:val="24"/>
        </w:rPr>
        <w:t>дминистрации Кемеровской области от 24.12.2013 № 595, п. 6.2)</w:t>
      </w:r>
      <w:r w:rsidR="00F121C6" w:rsidRPr="00082F2D">
        <w:rPr>
          <w:color w:val="000000"/>
          <w:sz w:val="24"/>
          <w:szCs w:val="24"/>
        </w:rPr>
        <w:t>;</w:t>
      </w:r>
    </w:p>
    <w:p w:rsidR="007F70B3" w:rsidRPr="00082F2D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7) максимальная площадь земельных участков объектов коммунального назначения – 0,5 га (СП 42.13330.2011 «Градостроительство. </w:t>
      </w:r>
      <w:proofErr w:type="gramStart"/>
      <w:r w:rsidRPr="00082F2D">
        <w:rPr>
          <w:bCs/>
          <w:sz w:val="24"/>
          <w:szCs w:val="24"/>
        </w:rPr>
        <w:t>Планировка и застройка городских и сельских поселений», п.5.1).</w:t>
      </w:r>
      <w:proofErr w:type="gramEnd"/>
    </w:p>
    <w:p w:rsidR="00F121C6" w:rsidRPr="00082F2D" w:rsidRDefault="00F121C6" w:rsidP="00923185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4.4. В карте градостроительного зонирования зону «РФ 1.4 – Зона перспективного освоения под рекреационную зону (по генплану)» считать зоной «ПО 1.4 – Зона перспективного освоения под рекреационную зону мест отдыха общего пользования». </w:t>
      </w:r>
    </w:p>
    <w:p w:rsidR="00D50E62" w:rsidRPr="00082F2D" w:rsidRDefault="00F121C6" w:rsidP="005D479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082F2D">
        <w:rPr>
          <w:bCs/>
          <w:sz w:val="24"/>
          <w:szCs w:val="24"/>
        </w:rPr>
        <w:t>5.</w:t>
      </w:r>
      <w:r w:rsidR="00D50E62" w:rsidRPr="00082F2D">
        <w:rPr>
          <w:bCs/>
          <w:sz w:val="24"/>
          <w:szCs w:val="24"/>
        </w:rPr>
        <w:t xml:space="preserve"> Зона перспективного освоения под зону специального назначения</w:t>
      </w:r>
      <w:r w:rsidR="00D50E62" w:rsidRPr="00082F2D">
        <w:rPr>
          <w:rFonts w:eastAsia="Arial"/>
          <w:b/>
          <w:sz w:val="24"/>
          <w:szCs w:val="24"/>
        </w:rPr>
        <w:t xml:space="preserve"> </w:t>
      </w:r>
      <w:r w:rsidR="00D50E62" w:rsidRPr="00082F2D">
        <w:rPr>
          <w:bCs/>
          <w:sz w:val="24"/>
          <w:szCs w:val="24"/>
        </w:rPr>
        <w:t>складирования и захоронения отх</w:t>
      </w:r>
      <w:r w:rsidR="008B7AC5" w:rsidRPr="00082F2D">
        <w:rPr>
          <w:bCs/>
          <w:sz w:val="24"/>
          <w:szCs w:val="24"/>
        </w:rPr>
        <w:t xml:space="preserve">одов </w:t>
      </w:r>
      <w:r w:rsidRPr="00082F2D">
        <w:rPr>
          <w:bCs/>
          <w:sz w:val="24"/>
          <w:szCs w:val="24"/>
        </w:rPr>
        <w:t>(ПО 1.5)</w:t>
      </w:r>
    </w:p>
    <w:p w:rsidR="00D50E62" w:rsidRPr="00082F2D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5.1. Зона предназначена для размещения полигонов ТБО, мест захоронения промышленных отходов, мусороперерабатывающих, мусоросжигательных заводов, предприятий по сортировке мусора.</w:t>
      </w:r>
    </w:p>
    <w:p w:rsidR="00D50E62" w:rsidRPr="00082F2D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5.2. Виды разрешенного использования земельных участков и объектов капитального строительства: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2"/>
        <w:gridCol w:w="6095"/>
        <w:gridCol w:w="992"/>
      </w:tblGrid>
      <w:tr w:rsidR="00D50E62" w:rsidRPr="00082F2D" w:rsidTr="00D6093A">
        <w:tc>
          <w:tcPr>
            <w:tcW w:w="2552" w:type="dxa"/>
            <w:shd w:val="clear" w:color="auto" w:fill="auto"/>
          </w:tcPr>
          <w:p w:rsidR="00D50E62" w:rsidRPr="00082F2D" w:rsidRDefault="00D50E62" w:rsidP="0092318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095" w:type="dxa"/>
            <w:shd w:val="clear" w:color="auto" w:fill="auto"/>
          </w:tcPr>
          <w:p w:rsidR="00D50E62" w:rsidRPr="00082F2D" w:rsidRDefault="00D50E62" w:rsidP="0092318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Виды объектов, размещение</w:t>
            </w:r>
          </w:p>
          <w:p w:rsidR="00D50E62" w:rsidRPr="00082F2D" w:rsidRDefault="00D50E62" w:rsidP="0092318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которых</w:t>
            </w:r>
            <w:proofErr w:type="gramEnd"/>
            <w:r w:rsidRPr="00082F2D">
              <w:rPr>
                <w:bCs/>
                <w:sz w:val="24"/>
                <w:szCs w:val="24"/>
              </w:rPr>
              <w:t xml:space="preserve"> соответствует виду разрешенного использования</w:t>
            </w:r>
          </w:p>
        </w:tc>
        <w:tc>
          <w:tcPr>
            <w:tcW w:w="992" w:type="dxa"/>
            <w:shd w:val="clear" w:color="auto" w:fill="auto"/>
          </w:tcPr>
          <w:p w:rsidR="00D50E62" w:rsidRPr="00082F2D" w:rsidRDefault="00D50E62" w:rsidP="0092318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вида</w:t>
            </w:r>
          </w:p>
          <w:p w:rsidR="00D50E62" w:rsidRPr="00082F2D" w:rsidRDefault="00D50E62" w:rsidP="00923185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</w:p>
        </w:tc>
      </w:tr>
      <w:tr w:rsidR="00D50E62" w:rsidRPr="00082F2D" w:rsidTr="00D6093A"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5D479B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D50E62" w:rsidRPr="00082F2D" w:rsidTr="00D6093A">
        <w:tc>
          <w:tcPr>
            <w:tcW w:w="2552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Специальная деятельность </w:t>
            </w:r>
          </w:p>
        </w:tc>
        <w:tc>
          <w:tcPr>
            <w:tcW w:w="6095" w:type="dxa"/>
            <w:shd w:val="clear" w:color="auto" w:fill="auto"/>
          </w:tcPr>
          <w:p w:rsidR="00D50E62" w:rsidRPr="00082F2D" w:rsidRDefault="00D6093A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Р</w:t>
            </w:r>
            <w:r w:rsidR="00D50E62" w:rsidRPr="00082F2D">
              <w:rPr>
                <w:bCs/>
                <w:sz w:val="24"/>
                <w:szCs w:val="24"/>
              </w:rPr>
              <w:t>азмещение объектов,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E62" w:rsidRPr="00082F2D" w:rsidRDefault="00D50E62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12.2</w:t>
            </w:r>
          </w:p>
        </w:tc>
      </w:tr>
      <w:tr w:rsidR="00D50E62" w:rsidRPr="00082F2D" w:rsidTr="00D6093A">
        <w:trPr>
          <w:trHeight w:val="105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D50E62" w:rsidRPr="00082F2D" w:rsidTr="00D6093A">
        <w:trPr>
          <w:trHeight w:val="255"/>
        </w:trPr>
        <w:tc>
          <w:tcPr>
            <w:tcW w:w="2552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095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082F2D">
              <w:rPr>
                <w:bCs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предоставления услуг связи, отвода канализационных стоков, очистки и уборки объектов недвижимости (очистных сооружений, линий электропередач, трансформаторных подстанций,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</w:t>
            </w:r>
            <w:proofErr w:type="gramEnd"/>
            <w:r w:rsidRPr="00082F2D">
              <w:rPr>
                <w:bCs/>
                <w:sz w:val="24"/>
                <w:szCs w:val="24"/>
              </w:rPr>
              <w:t xml:space="preserve"> предоставлением им коммунальных услуг)</w:t>
            </w:r>
          </w:p>
        </w:tc>
        <w:tc>
          <w:tcPr>
            <w:tcW w:w="992" w:type="dxa"/>
            <w:shd w:val="clear" w:color="auto" w:fill="auto"/>
          </w:tcPr>
          <w:p w:rsidR="00D50E62" w:rsidRPr="00082F2D" w:rsidRDefault="00D50E62" w:rsidP="00D818DE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3.1</w:t>
            </w:r>
          </w:p>
        </w:tc>
      </w:tr>
      <w:tr w:rsidR="00D50E62" w:rsidRPr="00082F2D" w:rsidTr="00D6093A">
        <w:trPr>
          <w:trHeight w:val="157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923185">
            <w:pPr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D50E62" w:rsidRPr="00082F2D" w:rsidTr="00D6093A">
        <w:trPr>
          <w:trHeight w:val="685"/>
        </w:trPr>
        <w:tc>
          <w:tcPr>
            <w:tcW w:w="9639" w:type="dxa"/>
            <w:gridSpan w:val="3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размещение гаражей и иных вспомогательных сооружений;</w:t>
            </w:r>
          </w:p>
          <w:p w:rsidR="00D50E62" w:rsidRPr="00082F2D" w:rsidRDefault="00D50E62" w:rsidP="00D6093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- благоустройство и озеленение</w:t>
            </w:r>
          </w:p>
        </w:tc>
      </w:tr>
    </w:tbl>
    <w:p w:rsidR="00D50E62" w:rsidRPr="00082F2D" w:rsidRDefault="00D6093A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5.3. </w:t>
      </w:r>
      <w:r w:rsidR="00D50E62" w:rsidRPr="00082F2D">
        <w:rPr>
          <w:bCs/>
          <w:sz w:val="24"/>
          <w:szCs w:val="24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D50E62" w:rsidRPr="00082F2D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</w:r>
      <w:r w:rsidRPr="00082F2D">
        <w:rPr>
          <w:bCs/>
          <w:sz w:val="24"/>
          <w:szCs w:val="24"/>
        </w:rPr>
        <w:lastRenderedPageBreak/>
        <w:t>строительство зданий, стро</w:t>
      </w:r>
      <w:r w:rsidR="007A04C7" w:rsidRPr="00082F2D">
        <w:rPr>
          <w:bCs/>
          <w:sz w:val="24"/>
          <w:szCs w:val="24"/>
        </w:rPr>
        <w:t>ений, сооружений</w:t>
      </w:r>
      <w:r w:rsidRPr="00082F2D">
        <w:rPr>
          <w:bCs/>
          <w:sz w:val="24"/>
          <w:szCs w:val="24"/>
        </w:rPr>
        <w:t xml:space="preserve"> - 3 м при соблюдении Федерального </w:t>
      </w:r>
      <w:hyperlink r:id="rId19" w:history="1">
        <w:r w:rsidRPr="00082F2D">
          <w:rPr>
            <w:rStyle w:val="a5"/>
            <w:bCs/>
            <w:color w:val="auto"/>
            <w:sz w:val="24"/>
            <w:szCs w:val="24"/>
            <w:u w:val="none"/>
          </w:rPr>
          <w:t>закона</w:t>
        </w:r>
      </w:hyperlink>
      <w:r w:rsidRPr="00082F2D">
        <w:rPr>
          <w:bCs/>
          <w:sz w:val="24"/>
          <w:szCs w:val="24"/>
        </w:rPr>
        <w:t xml:space="preserve"> от 22.07.2008 </w:t>
      </w:r>
      <w:r w:rsidR="007A04C7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 123-ФЗ </w:t>
      </w:r>
      <w:r w:rsidR="007A04C7" w:rsidRPr="00082F2D">
        <w:rPr>
          <w:bCs/>
          <w:sz w:val="24"/>
          <w:szCs w:val="24"/>
        </w:rPr>
        <w:t>«</w:t>
      </w:r>
      <w:r w:rsidRPr="00082F2D">
        <w:rPr>
          <w:bCs/>
          <w:sz w:val="24"/>
          <w:szCs w:val="24"/>
        </w:rPr>
        <w:t>Технический регламент о требованиях пожарной безопасности</w:t>
      </w:r>
      <w:r w:rsidR="007A04C7" w:rsidRPr="00082F2D">
        <w:rPr>
          <w:bCs/>
          <w:sz w:val="24"/>
          <w:szCs w:val="24"/>
        </w:rPr>
        <w:t>»</w:t>
      </w:r>
      <w:r w:rsidRPr="00082F2D">
        <w:rPr>
          <w:bCs/>
          <w:sz w:val="24"/>
          <w:szCs w:val="24"/>
        </w:rPr>
        <w:t>;</w:t>
      </w:r>
    </w:p>
    <w:p w:rsidR="00D50E62" w:rsidRPr="00082F2D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2) минимальные отступы от зданий общественного назначения до красных линий - 5 м (Нормативы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7A04C7" w:rsidRPr="00082F2D">
        <w:rPr>
          <w:bCs/>
          <w:sz w:val="24"/>
          <w:szCs w:val="24"/>
        </w:rPr>
        <w:t>№</w:t>
      </w:r>
      <w:r w:rsidRPr="00082F2D">
        <w:rPr>
          <w:bCs/>
          <w:sz w:val="24"/>
          <w:szCs w:val="24"/>
        </w:rPr>
        <w:t xml:space="preserve"> 595, п. 6.2);</w:t>
      </w:r>
    </w:p>
    <w:p w:rsidR="00D50E62" w:rsidRDefault="00D50E62" w:rsidP="005D479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>3)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D50E62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</w:t>
            </w:r>
            <w:proofErr w:type="gramStart"/>
            <w:r w:rsidRPr="00082F2D">
              <w:rPr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28" w:type="dxa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bCs/>
                <w:sz w:val="24"/>
                <w:szCs w:val="24"/>
              </w:rPr>
              <w:t>кв.м</w:t>
            </w:r>
            <w:proofErr w:type="spellEnd"/>
            <w:r w:rsidRPr="00082F2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0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D50E62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12.2</w:t>
            </w:r>
          </w:p>
        </w:tc>
        <w:tc>
          <w:tcPr>
            <w:tcW w:w="2364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2228" w:type="dxa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300000</w:t>
            </w:r>
          </w:p>
        </w:tc>
        <w:tc>
          <w:tcPr>
            <w:tcW w:w="230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80</w:t>
            </w:r>
          </w:p>
        </w:tc>
      </w:tr>
      <w:tr w:rsidR="00D50E62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228" w:type="dxa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D50E62" w:rsidRPr="00082F2D" w:rsidRDefault="00D50E62" w:rsidP="00D6093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82F2D">
              <w:rPr>
                <w:bCs/>
                <w:sz w:val="24"/>
                <w:szCs w:val="24"/>
              </w:rPr>
              <w:t>80</w:t>
            </w:r>
          </w:p>
        </w:tc>
      </w:tr>
    </w:tbl>
    <w:p w:rsidR="00212720" w:rsidRDefault="00212720" w:rsidP="00923185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7A04C7" w:rsidRPr="00082F2D" w:rsidRDefault="007A04C7" w:rsidP="00923185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82F2D">
        <w:rPr>
          <w:bCs/>
          <w:sz w:val="24"/>
          <w:szCs w:val="24"/>
        </w:rPr>
        <w:t xml:space="preserve">5.4. В карте градостроительного зонирования зону «РФ 1.5 - Зона перспективного освоения под зону специального назначения (по генплану)» считать зоной «ПО 1.5 – Зона перспективного освоения под зону специального назначения складирования и захоронения отходов». </w:t>
      </w:r>
    </w:p>
    <w:p w:rsidR="00762377" w:rsidRPr="00082F2D" w:rsidRDefault="007A04C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6. </w:t>
      </w:r>
      <w:r w:rsidR="00762377" w:rsidRPr="00082F2D">
        <w:rPr>
          <w:snapToGrid w:val="0"/>
          <w:sz w:val="24"/>
          <w:szCs w:val="24"/>
        </w:rPr>
        <w:t xml:space="preserve">Зона перспективного освоения под коммунальную зону </w:t>
      </w:r>
      <w:r w:rsidRPr="00082F2D">
        <w:rPr>
          <w:snapToGrid w:val="0"/>
          <w:sz w:val="24"/>
          <w:szCs w:val="24"/>
        </w:rPr>
        <w:t>(ПО 1.6)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6.1. </w:t>
      </w:r>
      <w:proofErr w:type="gramStart"/>
      <w:r w:rsidRPr="00082F2D">
        <w:rPr>
          <w:snapToGrid w:val="0"/>
          <w:sz w:val="24"/>
          <w:szCs w:val="24"/>
        </w:rPr>
        <w:t>Зона предназначена для размещения коммунально-складских комплексов, складов различного назначения, сооружений, имеющих назначение по временному хранению, распределению и перевалке грузов, объектов, выполняющих функции бытового обслуживания населения, - бани, ателье, похоронные бюро, химчистки, прачечные окружного и районного значения; объектов по обслуживанию коммунальной спецтехники и автомобильного транспорта, гаражей, мест сбора вещей для их вторичной переработки;</w:t>
      </w:r>
      <w:proofErr w:type="gramEnd"/>
      <w:r w:rsidRPr="00082F2D">
        <w:rPr>
          <w:snapToGrid w:val="0"/>
          <w:sz w:val="24"/>
          <w:szCs w:val="24"/>
        </w:rPr>
        <w:t xml:space="preserve"> для размещения объектов органов обеспечения внутреннего правопорядка.</w:t>
      </w:r>
    </w:p>
    <w:p w:rsidR="00762377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6.2. Виды разрешенного использования земельных участков:</w:t>
      </w:r>
    </w:p>
    <w:p w:rsidR="00212720" w:rsidRPr="00082F2D" w:rsidRDefault="00212720" w:rsidP="005D479B">
      <w:pPr>
        <w:ind w:firstLine="709"/>
        <w:jc w:val="both"/>
        <w:rPr>
          <w:snapToGrid w:val="0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Код вида</w:t>
            </w:r>
          </w:p>
        </w:tc>
      </w:tr>
      <w:tr w:rsidR="00762377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5D479B">
            <w:pPr>
              <w:ind w:firstLine="709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082F2D">
              <w:rPr>
                <w:snapToGrid w:val="0"/>
                <w:sz w:val="24"/>
                <w:szCs w:val="24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</w:t>
            </w:r>
            <w:r w:rsidRPr="00082F2D">
              <w:rPr>
                <w:snapToGrid w:val="0"/>
                <w:sz w:val="24"/>
                <w:szCs w:val="24"/>
              </w:rPr>
              <w:lastRenderedPageBreak/>
              <w:t>услуг)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3.1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Хранение и переработка сельскохозяйственной продукции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1.15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2.7.1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Бытовое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3.3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3.10.1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Приюты для животных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3.10.2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0" w:history="1">
              <w:r w:rsidRPr="00082F2D">
                <w:rPr>
                  <w:rStyle w:val="a5"/>
                  <w:snapToGrid w:val="0"/>
                  <w:color w:val="auto"/>
                  <w:sz w:val="24"/>
                  <w:szCs w:val="24"/>
                  <w:u w:val="none"/>
                </w:rPr>
                <w:t>коде 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4.9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автомобилей, и прочих объектов придорожного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4.9.1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Склады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</w:t>
            </w:r>
            <w:r w:rsidRPr="00082F2D">
              <w:rPr>
                <w:snapToGrid w:val="0"/>
                <w:sz w:val="24"/>
                <w:szCs w:val="24"/>
              </w:rPr>
              <w:lastRenderedPageBreak/>
              <w:t>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6.9</w:t>
            </w:r>
          </w:p>
        </w:tc>
      </w:tr>
      <w:tr w:rsidR="00762377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Обеспечение внутреннего правопорядка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8.3</w:t>
            </w:r>
          </w:p>
        </w:tc>
      </w:tr>
      <w:tr w:rsidR="00762377" w:rsidRPr="00082F2D" w:rsidTr="00544CE3">
        <w:trPr>
          <w:trHeight w:val="219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544CE3">
            <w:pPr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762377" w:rsidRPr="00082F2D" w:rsidTr="00544CE3">
        <w:trPr>
          <w:trHeight w:val="170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Питомники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1.17</w:t>
            </w:r>
          </w:p>
        </w:tc>
      </w:tr>
      <w:tr w:rsidR="00762377" w:rsidRPr="00082F2D" w:rsidTr="00544CE3">
        <w:trPr>
          <w:trHeight w:val="5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Магазины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продажи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4.4</w:t>
            </w:r>
          </w:p>
        </w:tc>
      </w:tr>
      <w:tr w:rsidR="00762377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5D479B">
            <w:pPr>
              <w:ind w:firstLine="709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762377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иных вспомогательных сооружений;</w:t>
            </w:r>
          </w:p>
          <w:p w:rsidR="00762377" w:rsidRPr="00082F2D" w:rsidRDefault="00762377" w:rsidP="00D6093A">
            <w:pPr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благоустройство и озеленение</w:t>
            </w:r>
          </w:p>
        </w:tc>
      </w:tr>
    </w:tbl>
    <w:p w:rsidR="00212720" w:rsidRDefault="00212720" w:rsidP="005D479B">
      <w:pPr>
        <w:ind w:firstLine="709"/>
        <w:jc w:val="both"/>
        <w:rPr>
          <w:snapToGrid w:val="0"/>
          <w:sz w:val="24"/>
          <w:szCs w:val="24"/>
        </w:rPr>
      </w:pP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6.3. Предельные параметры разрешенного строительства, реконструкции объектов капитального строительства: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1) максимальные показатели плотности застройки земельных участков коммунально-</w:t>
      </w:r>
      <w:r w:rsidR="007A04C7" w:rsidRPr="00082F2D">
        <w:rPr>
          <w:snapToGrid w:val="0"/>
          <w:sz w:val="24"/>
          <w:szCs w:val="24"/>
        </w:rPr>
        <w:t>складских зон (СП 42.13330.2011</w:t>
      </w:r>
      <w:r w:rsidRPr="00082F2D">
        <w:rPr>
          <w:snapToGrid w:val="0"/>
          <w:sz w:val="24"/>
          <w:szCs w:val="24"/>
        </w:rPr>
        <w:t xml:space="preserve"> </w:t>
      </w:r>
      <w:r w:rsidR="007A04C7" w:rsidRPr="00082F2D">
        <w:rPr>
          <w:snapToGrid w:val="0"/>
          <w:sz w:val="24"/>
          <w:szCs w:val="24"/>
        </w:rPr>
        <w:t>«</w:t>
      </w:r>
      <w:r w:rsidRPr="00082F2D">
        <w:rPr>
          <w:snapToGrid w:val="0"/>
          <w:sz w:val="24"/>
          <w:szCs w:val="24"/>
        </w:rPr>
        <w:t>Градостроительство. Планировка и застройка городских и сельских поселений</w:t>
      </w:r>
      <w:r w:rsidR="007A04C7" w:rsidRPr="00082F2D">
        <w:rPr>
          <w:snapToGrid w:val="0"/>
          <w:sz w:val="24"/>
          <w:szCs w:val="24"/>
        </w:rPr>
        <w:t>»</w:t>
      </w:r>
      <w:r w:rsidRPr="00082F2D">
        <w:rPr>
          <w:snapToGrid w:val="0"/>
          <w:sz w:val="24"/>
          <w:szCs w:val="24"/>
        </w:rPr>
        <w:t>, приложение Г):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коэффициент застройки - 0,6;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коэффициент плотности застройки - 1,8;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21" w:history="1">
        <w:r w:rsidRPr="00082F2D">
          <w:rPr>
            <w:rStyle w:val="a5"/>
            <w:snapToGrid w:val="0"/>
            <w:color w:val="auto"/>
            <w:sz w:val="24"/>
            <w:szCs w:val="24"/>
            <w:u w:val="none"/>
          </w:rPr>
          <w:t>закона</w:t>
        </w:r>
      </w:hyperlink>
      <w:r w:rsidRPr="00082F2D">
        <w:rPr>
          <w:snapToGrid w:val="0"/>
          <w:sz w:val="24"/>
          <w:szCs w:val="24"/>
        </w:rPr>
        <w:t xml:space="preserve"> от 22.07.2008 </w:t>
      </w:r>
      <w:r w:rsidR="007A04C7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123-ФЗ </w:t>
      </w:r>
      <w:r w:rsidR="007A04C7" w:rsidRPr="00082F2D">
        <w:rPr>
          <w:snapToGrid w:val="0"/>
          <w:sz w:val="24"/>
          <w:szCs w:val="24"/>
        </w:rPr>
        <w:t>«</w:t>
      </w:r>
      <w:r w:rsidRPr="00082F2D">
        <w:rPr>
          <w:snapToGrid w:val="0"/>
          <w:sz w:val="24"/>
          <w:szCs w:val="24"/>
        </w:rPr>
        <w:t>Технический регламент о требованиях пожарной безопасности</w:t>
      </w:r>
      <w:r w:rsidR="007A04C7" w:rsidRPr="00082F2D">
        <w:rPr>
          <w:snapToGrid w:val="0"/>
          <w:sz w:val="24"/>
          <w:szCs w:val="24"/>
        </w:rPr>
        <w:t>»</w:t>
      </w:r>
      <w:r w:rsidRPr="00082F2D">
        <w:rPr>
          <w:snapToGrid w:val="0"/>
          <w:sz w:val="24"/>
          <w:szCs w:val="24"/>
        </w:rPr>
        <w:t>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3) предельное количество этажей зданий, строений, сооружений - не выше 4 этажей или 12 метров;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4) минимальные отступы от зданий общественного назначения до красных линий - 5 м (Нормативы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7A04C7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595, п. 6.2);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5) минимальные отступы от стен здания пожарного депо до красных линий - 10 м (Нормативы градостроительного проектирования Кемеровской области, утвержденные Постановлением Коллегии Администрации Кемеровской области от 24.12.2013 </w:t>
      </w:r>
      <w:r w:rsidR="007A04C7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595, п. 6.2);</w:t>
      </w:r>
    </w:p>
    <w:p w:rsidR="00762377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6)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</w:t>
      </w:r>
      <w:r w:rsidRPr="00082F2D">
        <w:rPr>
          <w:snapToGrid w:val="0"/>
          <w:sz w:val="24"/>
          <w:szCs w:val="24"/>
        </w:rPr>
        <w:lastRenderedPageBreak/>
        <w:t>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snapToGrid w:val="0"/>
                <w:sz w:val="24"/>
                <w:szCs w:val="24"/>
              </w:rPr>
              <w:t>кв</w:t>
            </w:r>
            <w:proofErr w:type="gramStart"/>
            <w:r w:rsidRPr="00082F2D">
              <w:rPr>
                <w:snapToGrid w:val="0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snapToGrid w:val="0"/>
                <w:sz w:val="24"/>
                <w:szCs w:val="24"/>
              </w:rPr>
              <w:t>кв.м</w:t>
            </w:r>
            <w:proofErr w:type="spellEnd"/>
            <w:r w:rsidRPr="00082F2D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300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20000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80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2.7.1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18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80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3.3, 8.3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300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4000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3.10.1, 3.10.2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1.15, 1.17, 4.9, 4.9.1, 6.9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80</w:t>
            </w:r>
          </w:p>
        </w:tc>
      </w:tr>
      <w:tr w:rsidR="00762377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4.4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8" w:type="dxa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4000</w:t>
            </w:r>
          </w:p>
        </w:tc>
        <w:tc>
          <w:tcPr>
            <w:tcW w:w="2308" w:type="dxa"/>
            <w:shd w:val="clear" w:color="auto" w:fill="auto"/>
          </w:tcPr>
          <w:p w:rsidR="00762377" w:rsidRPr="00082F2D" w:rsidRDefault="00762377" w:rsidP="009C4093">
            <w:pPr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</w:t>
            </w:r>
          </w:p>
        </w:tc>
      </w:tr>
    </w:tbl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7) размеры земельных участков гаражей и стоянок на одно машино-место: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легковых автомобилей - от 18 м</w:t>
      </w:r>
      <w:proofErr w:type="gramStart"/>
      <w:r w:rsidR="00762377" w:rsidRPr="00082F2D">
        <w:rPr>
          <w:snapToGrid w:val="0"/>
          <w:sz w:val="24"/>
          <w:szCs w:val="24"/>
          <w:vertAlign w:val="superscript"/>
        </w:rPr>
        <w:t>2</w:t>
      </w:r>
      <w:proofErr w:type="gramEnd"/>
      <w:r w:rsidR="00762377" w:rsidRPr="00082F2D">
        <w:rPr>
          <w:snapToGrid w:val="0"/>
          <w:sz w:val="24"/>
          <w:szCs w:val="24"/>
        </w:rPr>
        <w:t xml:space="preserve"> до 60 м</w:t>
      </w:r>
      <w:r w:rsidR="00762377" w:rsidRPr="00082F2D">
        <w:rPr>
          <w:snapToGrid w:val="0"/>
          <w:sz w:val="24"/>
          <w:szCs w:val="24"/>
          <w:vertAlign w:val="superscript"/>
        </w:rPr>
        <w:t>2</w:t>
      </w:r>
      <w:r w:rsidR="00762377" w:rsidRPr="00082F2D">
        <w:rPr>
          <w:snapToGrid w:val="0"/>
          <w:sz w:val="24"/>
          <w:szCs w:val="24"/>
        </w:rPr>
        <w:t>;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грузовых автомобилей - от 60 м</w:t>
      </w:r>
      <w:proofErr w:type="gramStart"/>
      <w:r w:rsidR="00762377" w:rsidRPr="00082F2D">
        <w:rPr>
          <w:snapToGrid w:val="0"/>
          <w:sz w:val="24"/>
          <w:szCs w:val="24"/>
          <w:vertAlign w:val="superscript"/>
        </w:rPr>
        <w:t>2</w:t>
      </w:r>
      <w:proofErr w:type="gramEnd"/>
      <w:r w:rsidR="00762377" w:rsidRPr="00082F2D">
        <w:rPr>
          <w:snapToGrid w:val="0"/>
          <w:sz w:val="24"/>
          <w:szCs w:val="24"/>
        </w:rPr>
        <w:t xml:space="preserve"> до 110 м</w:t>
      </w:r>
      <w:r w:rsidR="00762377" w:rsidRPr="00082F2D">
        <w:rPr>
          <w:snapToGrid w:val="0"/>
          <w:sz w:val="24"/>
          <w:szCs w:val="24"/>
          <w:vertAlign w:val="superscript"/>
        </w:rPr>
        <w:t>2</w:t>
      </w:r>
      <w:r w:rsidR="00762377" w:rsidRPr="00082F2D">
        <w:rPr>
          <w:snapToGrid w:val="0"/>
          <w:sz w:val="24"/>
          <w:szCs w:val="24"/>
        </w:rPr>
        <w:t>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8) минимальная площадь земельных участков станций технического обслуживания автомобилей: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на 10 постов - 1,0 га;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на 15 постов - 1,5 га;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(</w:t>
      </w:r>
      <w:hyperlink r:id="rId22" w:history="1">
        <w:r w:rsidRPr="00082F2D">
          <w:rPr>
            <w:rStyle w:val="a5"/>
            <w:snapToGrid w:val="0"/>
            <w:color w:val="auto"/>
            <w:sz w:val="24"/>
            <w:szCs w:val="24"/>
            <w:u w:val="none"/>
          </w:rPr>
          <w:t>таблица 2.24</w:t>
        </w:r>
      </w:hyperlink>
      <w:r w:rsidR="007A04C7" w:rsidRPr="00082F2D">
        <w:rPr>
          <w:rStyle w:val="a5"/>
          <w:snapToGrid w:val="0"/>
          <w:color w:val="auto"/>
          <w:sz w:val="24"/>
          <w:szCs w:val="24"/>
          <w:u w:val="none"/>
        </w:rPr>
        <w:t>,</w:t>
      </w:r>
      <w:r w:rsidRPr="00082F2D">
        <w:rPr>
          <w:snapToGrid w:val="0"/>
          <w:sz w:val="24"/>
          <w:szCs w:val="24"/>
        </w:rPr>
        <w:t xml:space="preserve"> Местные нормативы градостроительного проектирования Мысковского городского округа, утвержденные </w:t>
      </w:r>
      <w:r w:rsidR="007A04C7" w:rsidRPr="00082F2D">
        <w:rPr>
          <w:snapToGrid w:val="0"/>
          <w:sz w:val="24"/>
          <w:szCs w:val="24"/>
        </w:rPr>
        <w:t>р</w:t>
      </w:r>
      <w:r w:rsidRPr="00082F2D">
        <w:rPr>
          <w:snapToGrid w:val="0"/>
          <w:sz w:val="24"/>
          <w:szCs w:val="24"/>
        </w:rPr>
        <w:t>ешением Совета народных депутатов</w:t>
      </w:r>
      <w:r w:rsidR="007A04C7" w:rsidRPr="00082F2D">
        <w:rPr>
          <w:sz w:val="24"/>
          <w:szCs w:val="24"/>
        </w:rPr>
        <w:t xml:space="preserve"> </w:t>
      </w:r>
      <w:r w:rsidR="007A04C7" w:rsidRPr="00082F2D">
        <w:rPr>
          <w:snapToGrid w:val="0"/>
          <w:sz w:val="24"/>
          <w:szCs w:val="24"/>
        </w:rPr>
        <w:t>Мысковского городского округа</w:t>
      </w:r>
      <w:r w:rsidRPr="00082F2D">
        <w:rPr>
          <w:snapToGrid w:val="0"/>
          <w:sz w:val="24"/>
          <w:szCs w:val="24"/>
        </w:rPr>
        <w:t xml:space="preserve"> от 25.08.2015 </w:t>
      </w:r>
      <w:r w:rsidR="007A04C7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49-н);</w:t>
      </w:r>
    </w:p>
    <w:p w:rsidR="00762377" w:rsidRPr="00082F2D" w:rsidRDefault="00762377" w:rsidP="005D479B">
      <w:pPr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9) минимальная площадь земельных участков автозаправочных станций (АЗС):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на 2 колонки - 0,1 га;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на 5 колонок - 0,2 га;</w:t>
      </w:r>
    </w:p>
    <w:p w:rsidR="00762377" w:rsidRPr="00082F2D" w:rsidRDefault="00544CE3" w:rsidP="005D479B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на 7 колонок - 0,3 га;</w:t>
      </w:r>
    </w:p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(</w:t>
      </w:r>
      <w:hyperlink r:id="rId23" w:history="1">
        <w:r w:rsidRPr="00082F2D">
          <w:rPr>
            <w:rStyle w:val="a5"/>
            <w:snapToGrid w:val="0"/>
            <w:color w:val="auto"/>
            <w:sz w:val="24"/>
            <w:szCs w:val="24"/>
            <w:u w:val="none"/>
          </w:rPr>
          <w:t>таблица 2.23</w:t>
        </w:r>
      </w:hyperlink>
      <w:r w:rsidR="007A04C7" w:rsidRPr="00082F2D">
        <w:rPr>
          <w:snapToGrid w:val="0"/>
          <w:sz w:val="24"/>
          <w:szCs w:val="24"/>
        </w:rPr>
        <w:t>,</w:t>
      </w:r>
      <w:r w:rsidRPr="00082F2D">
        <w:rPr>
          <w:snapToGrid w:val="0"/>
          <w:sz w:val="24"/>
          <w:szCs w:val="24"/>
        </w:rPr>
        <w:t xml:space="preserve"> Местные нормативы градостроительного проектирования Мысковского</w:t>
      </w:r>
      <w:r w:rsidRPr="00082F2D">
        <w:rPr>
          <w:sz w:val="24"/>
          <w:szCs w:val="24"/>
        </w:rPr>
        <w:t xml:space="preserve"> городского округа, у</w:t>
      </w:r>
      <w:r w:rsidRPr="00082F2D">
        <w:rPr>
          <w:snapToGrid w:val="0"/>
          <w:sz w:val="24"/>
          <w:szCs w:val="24"/>
        </w:rPr>
        <w:t xml:space="preserve">твержденные </w:t>
      </w:r>
      <w:r w:rsidR="007A04C7" w:rsidRPr="00082F2D">
        <w:rPr>
          <w:snapToGrid w:val="0"/>
          <w:sz w:val="24"/>
          <w:szCs w:val="24"/>
        </w:rPr>
        <w:t>р</w:t>
      </w:r>
      <w:r w:rsidRPr="00082F2D">
        <w:rPr>
          <w:snapToGrid w:val="0"/>
          <w:sz w:val="24"/>
          <w:szCs w:val="24"/>
        </w:rPr>
        <w:t>ешением Совета народных депутатов</w:t>
      </w:r>
      <w:r w:rsidR="007A04C7" w:rsidRPr="00082F2D">
        <w:rPr>
          <w:sz w:val="24"/>
          <w:szCs w:val="24"/>
        </w:rPr>
        <w:t xml:space="preserve"> </w:t>
      </w:r>
      <w:r w:rsidR="007A04C7" w:rsidRPr="00082F2D">
        <w:rPr>
          <w:snapToGrid w:val="0"/>
          <w:sz w:val="24"/>
          <w:szCs w:val="24"/>
        </w:rPr>
        <w:t>Мысковского городского округа</w:t>
      </w:r>
      <w:r w:rsidRPr="00082F2D">
        <w:rPr>
          <w:snapToGrid w:val="0"/>
          <w:sz w:val="24"/>
          <w:szCs w:val="24"/>
        </w:rPr>
        <w:t xml:space="preserve"> от 25.08.2015 </w:t>
      </w:r>
      <w:r w:rsidR="007A04C7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49-н).</w:t>
      </w:r>
    </w:p>
    <w:p w:rsidR="007A04C7" w:rsidRPr="00082F2D" w:rsidRDefault="007A04C7" w:rsidP="00923185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6.4. В карте градостроительного зонирования зону «</w:t>
      </w:r>
      <w:r w:rsidR="00F12770" w:rsidRPr="00082F2D">
        <w:rPr>
          <w:snapToGrid w:val="0"/>
          <w:sz w:val="24"/>
          <w:szCs w:val="24"/>
        </w:rPr>
        <w:t>РФ 1.6 – Зона перспективного освоения под коммунальную зону (по генплану)</w:t>
      </w:r>
      <w:r w:rsidRPr="00082F2D">
        <w:rPr>
          <w:snapToGrid w:val="0"/>
          <w:sz w:val="24"/>
          <w:szCs w:val="24"/>
        </w:rPr>
        <w:t>» считать зоной «ПО 1.</w:t>
      </w:r>
      <w:r w:rsidR="00F12770" w:rsidRPr="00082F2D">
        <w:rPr>
          <w:snapToGrid w:val="0"/>
          <w:sz w:val="24"/>
          <w:szCs w:val="24"/>
        </w:rPr>
        <w:t>6</w:t>
      </w:r>
      <w:r w:rsidRPr="00082F2D">
        <w:rPr>
          <w:snapToGrid w:val="0"/>
          <w:sz w:val="24"/>
          <w:szCs w:val="24"/>
        </w:rPr>
        <w:t xml:space="preserve"> – </w:t>
      </w:r>
      <w:r w:rsidR="00F12770" w:rsidRPr="00082F2D">
        <w:rPr>
          <w:snapToGrid w:val="0"/>
          <w:sz w:val="24"/>
          <w:szCs w:val="24"/>
        </w:rPr>
        <w:t>Зона перспективного освоения под коммунальную зону</w:t>
      </w:r>
      <w:r w:rsidRPr="00082F2D">
        <w:rPr>
          <w:snapToGrid w:val="0"/>
          <w:sz w:val="24"/>
          <w:szCs w:val="24"/>
        </w:rPr>
        <w:t xml:space="preserve">». </w:t>
      </w:r>
    </w:p>
    <w:p w:rsidR="00762377" w:rsidRPr="00082F2D" w:rsidRDefault="00F12770" w:rsidP="005D479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7.</w:t>
      </w:r>
      <w:r w:rsidR="00762377" w:rsidRPr="00082F2D">
        <w:rPr>
          <w:sz w:val="24"/>
          <w:szCs w:val="24"/>
        </w:rPr>
        <w:t xml:space="preserve"> Зона перспективного освоения под производственную зону</w:t>
      </w:r>
      <w:r w:rsidRPr="00082F2D">
        <w:rPr>
          <w:sz w:val="24"/>
          <w:szCs w:val="24"/>
        </w:rPr>
        <w:t xml:space="preserve"> </w:t>
      </w:r>
      <w:r w:rsidR="00CB57F0" w:rsidRPr="00082F2D">
        <w:rPr>
          <w:sz w:val="24"/>
          <w:szCs w:val="24"/>
        </w:rPr>
        <w:t>(</w:t>
      </w:r>
      <w:r w:rsidRPr="00082F2D">
        <w:rPr>
          <w:sz w:val="24"/>
          <w:szCs w:val="24"/>
        </w:rPr>
        <w:t>ПО 1.7</w:t>
      </w:r>
      <w:r w:rsidR="00CB57F0" w:rsidRPr="00082F2D">
        <w:rPr>
          <w:sz w:val="24"/>
          <w:szCs w:val="24"/>
        </w:rPr>
        <w:t>)</w:t>
      </w:r>
    </w:p>
    <w:p w:rsidR="00762377" w:rsidRPr="00082F2D" w:rsidRDefault="00A0565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7.1. </w:t>
      </w:r>
      <w:r w:rsidR="00762377" w:rsidRPr="00082F2D">
        <w:rPr>
          <w:snapToGrid w:val="0"/>
          <w:sz w:val="24"/>
          <w:szCs w:val="24"/>
        </w:rPr>
        <w:t>Зона предназначена для размещения предприятий и производств, осуществляющих добычу недр, переработку нефти и производство строительных материалов I - II класса вредности, с санитарно-защитной зоной 1000 - 500 м.</w:t>
      </w:r>
    </w:p>
    <w:p w:rsidR="00762377" w:rsidRPr="00082F2D" w:rsidRDefault="00A0565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7.</w:t>
      </w:r>
      <w:r w:rsidR="00762377" w:rsidRPr="00082F2D">
        <w:rPr>
          <w:snapToGrid w:val="0"/>
          <w:sz w:val="24"/>
          <w:szCs w:val="24"/>
        </w:rPr>
        <w:t>2. Виды разрешенного использования земельных участков:</w:t>
      </w:r>
    </w:p>
    <w:tbl>
      <w:tblPr>
        <w:tblW w:w="5000" w:type="pct"/>
        <w:jc w:val="center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6458"/>
        <w:gridCol w:w="1103"/>
      </w:tblGrid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Виды объектов (виды деятельности), размещение которых соответствует виду разрешенного использования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Код вида</w:t>
            </w:r>
          </w:p>
        </w:tc>
      </w:tr>
      <w:tr w:rsidR="00762377" w:rsidRPr="00082F2D" w:rsidTr="00947D5A">
        <w:trPr>
          <w:jc w:val="center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5D479B">
            <w:pPr>
              <w:autoSpaceDE w:val="0"/>
              <w:autoSpaceDN w:val="0"/>
              <w:adjustRightInd w:val="0"/>
              <w:ind w:left="80" w:firstLine="709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Недропользование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Осуществление геологических изысканий;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добыча недр открытым (карьеры, отвалы) и закрытым (шахты, скважины) способами;</w:t>
            </w:r>
          </w:p>
          <w:p w:rsidR="00762377" w:rsidRPr="00082F2D" w:rsidRDefault="00762377" w:rsidP="00544CE3">
            <w:pPr>
              <w:autoSpaceDE w:val="0"/>
              <w:autoSpaceDN w:val="0"/>
              <w:adjustRightInd w:val="0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объектов капитального строительства, в том </w:t>
            </w:r>
            <w:r w:rsidRPr="00082F2D">
              <w:rPr>
                <w:snapToGrid w:val="0"/>
                <w:sz w:val="24"/>
                <w:szCs w:val="24"/>
              </w:rPr>
              <w:lastRenderedPageBreak/>
              <w:t>числе подземных, в целях добычи недр;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6.1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Тяжелая промышленность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6.2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6.3.1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Пищевая промышленность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ее переработке в иную продукцию (консервирование, копчение), в том числе для производства напитков, алкогольных напитков и табачных изделий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6.4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6.5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строительства, предназначенных для производства строительных материалов (цемента)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6.6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Энергетика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082F2D">
              <w:rPr>
                <w:snapToGrid w:val="0"/>
                <w:sz w:val="24"/>
                <w:szCs w:val="24"/>
              </w:rPr>
              <w:t>золоотвалов</w:t>
            </w:r>
            <w:proofErr w:type="spellEnd"/>
            <w:r w:rsidRPr="00082F2D">
              <w:rPr>
                <w:snapToGrid w:val="0"/>
                <w:sz w:val="24"/>
                <w:szCs w:val="24"/>
              </w:rPr>
              <w:t>, гидротехнических сооружений);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47" w:history="1">
              <w:r w:rsidRPr="00082F2D">
                <w:rPr>
                  <w:rStyle w:val="a5"/>
                  <w:snapToGrid w:val="0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6.7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Связь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</w:t>
            </w:r>
            <w:r w:rsidRPr="00082F2D">
              <w:rPr>
                <w:snapToGrid w:val="0"/>
                <w:sz w:val="24"/>
                <w:szCs w:val="24"/>
              </w:rPr>
              <w:lastRenderedPageBreak/>
              <w:t xml:space="preserve">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47" w:history="1">
              <w:r w:rsidRPr="00082F2D">
                <w:rPr>
                  <w:rStyle w:val="a5"/>
                  <w:snapToGrid w:val="0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6.8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6.9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обеспечивающих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7.2</w:t>
            </w:r>
          </w:p>
        </w:tc>
      </w:tr>
      <w:tr w:rsidR="00762377" w:rsidRPr="00082F2D" w:rsidTr="00947D5A">
        <w:trPr>
          <w:jc w:val="center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082F2D">
              <w:rPr>
                <w:snapToGrid w:val="0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082F2D">
              <w:rPr>
                <w:snapToGrid w:val="0"/>
                <w:sz w:val="24"/>
                <w:szCs w:val="24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bookmarkStart w:id="0" w:name="Par47"/>
            <w:bookmarkEnd w:id="0"/>
            <w:r w:rsidRPr="00082F2D">
              <w:rPr>
                <w:snapToGrid w:val="0"/>
                <w:sz w:val="24"/>
                <w:szCs w:val="24"/>
              </w:rPr>
              <w:t>3.1</w:t>
            </w:r>
          </w:p>
        </w:tc>
      </w:tr>
      <w:tr w:rsidR="00762377" w:rsidRPr="00082F2D" w:rsidTr="00947D5A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4" w:history="1">
              <w:r w:rsidRPr="00082F2D">
                <w:rPr>
                  <w:rStyle w:val="a5"/>
                  <w:snapToGrid w:val="0"/>
                  <w:color w:val="auto"/>
                  <w:sz w:val="24"/>
                  <w:szCs w:val="24"/>
                  <w:u w:val="none"/>
                </w:rPr>
                <w:t>коде 2.7.1</w:t>
              </w:r>
            </w:hyperlink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4.9</w:t>
            </w:r>
          </w:p>
        </w:tc>
      </w:tr>
      <w:tr w:rsidR="00762377" w:rsidRPr="00082F2D" w:rsidTr="00947D5A">
        <w:trPr>
          <w:jc w:val="center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762377" w:rsidRPr="00082F2D" w:rsidTr="00947D5A">
        <w:trPr>
          <w:jc w:val="center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благоустройство и озеленение;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автостоянок;</w:t>
            </w:r>
          </w:p>
          <w:p w:rsidR="00762377" w:rsidRPr="00082F2D" w:rsidRDefault="00762377" w:rsidP="009C4093">
            <w:pPr>
              <w:autoSpaceDE w:val="0"/>
              <w:autoSpaceDN w:val="0"/>
              <w:adjustRightInd w:val="0"/>
              <w:ind w:left="80" w:firstLine="5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 размещение объектов капитального строительства в целях устройства мест общественного питания (столовые, закусочные)</w:t>
            </w:r>
          </w:p>
        </w:tc>
      </w:tr>
    </w:tbl>
    <w:p w:rsidR="00762377" w:rsidRPr="00082F2D" w:rsidRDefault="00A0565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7.</w:t>
      </w:r>
      <w:r w:rsidR="00762377" w:rsidRPr="00082F2D">
        <w:rPr>
          <w:snapToGrid w:val="0"/>
          <w:sz w:val="24"/>
          <w:szCs w:val="24"/>
        </w:rPr>
        <w:t>3. Предельные параметры разрешенного строительства, реконструкции объектов капитального строительства:</w:t>
      </w:r>
    </w:p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25" w:history="1">
        <w:r w:rsidRPr="00082F2D">
          <w:rPr>
            <w:rStyle w:val="a5"/>
            <w:snapToGrid w:val="0"/>
            <w:color w:val="auto"/>
            <w:sz w:val="24"/>
            <w:szCs w:val="24"/>
            <w:u w:val="none"/>
          </w:rPr>
          <w:t>закона</w:t>
        </w:r>
      </w:hyperlink>
      <w:r w:rsidRPr="00082F2D">
        <w:rPr>
          <w:snapToGrid w:val="0"/>
          <w:sz w:val="24"/>
          <w:szCs w:val="24"/>
        </w:rPr>
        <w:t xml:space="preserve"> от 22.07.2008 </w:t>
      </w:r>
      <w:r w:rsidR="00CB57F0" w:rsidRPr="00082F2D">
        <w:rPr>
          <w:snapToGrid w:val="0"/>
          <w:sz w:val="24"/>
          <w:szCs w:val="24"/>
        </w:rPr>
        <w:t>№</w:t>
      </w:r>
      <w:r w:rsidRPr="00082F2D">
        <w:rPr>
          <w:snapToGrid w:val="0"/>
          <w:sz w:val="24"/>
          <w:szCs w:val="24"/>
        </w:rPr>
        <w:t xml:space="preserve"> 123-ФЗ </w:t>
      </w:r>
      <w:r w:rsidR="00CB57F0" w:rsidRPr="00082F2D">
        <w:rPr>
          <w:snapToGrid w:val="0"/>
          <w:sz w:val="24"/>
          <w:szCs w:val="24"/>
        </w:rPr>
        <w:t>«</w:t>
      </w:r>
      <w:r w:rsidRPr="00082F2D">
        <w:rPr>
          <w:snapToGrid w:val="0"/>
          <w:sz w:val="24"/>
          <w:szCs w:val="24"/>
        </w:rPr>
        <w:t>Технический регламент о требованиях пожарной безопасности</w:t>
      </w:r>
      <w:r w:rsidR="00CB57F0" w:rsidRPr="00082F2D">
        <w:rPr>
          <w:snapToGrid w:val="0"/>
          <w:sz w:val="24"/>
          <w:szCs w:val="24"/>
        </w:rPr>
        <w:t>»</w:t>
      </w:r>
      <w:r w:rsidRPr="00082F2D">
        <w:rPr>
          <w:snapToGrid w:val="0"/>
          <w:sz w:val="24"/>
          <w:szCs w:val="24"/>
        </w:rPr>
        <w:t>;</w:t>
      </w:r>
    </w:p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2) минимальная плотность застройки земельных участков производственных объектов (СП 18.13330-2011</w:t>
      </w:r>
      <w:r w:rsidR="00CB57F0" w:rsidRPr="00082F2D">
        <w:rPr>
          <w:snapToGrid w:val="0"/>
          <w:sz w:val="24"/>
          <w:szCs w:val="24"/>
        </w:rPr>
        <w:t xml:space="preserve"> «</w:t>
      </w:r>
      <w:r w:rsidRPr="00082F2D">
        <w:rPr>
          <w:snapToGrid w:val="0"/>
          <w:sz w:val="24"/>
          <w:szCs w:val="24"/>
        </w:rPr>
        <w:t>Генеральные</w:t>
      </w:r>
      <w:r w:rsidR="00CB57F0" w:rsidRPr="00082F2D">
        <w:rPr>
          <w:snapToGrid w:val="0"/>
          <w:sz w:val="24"/>
          <w:szCs w:val="24"/>
        </w:rPr>
        <w:t xml:space="preserve"> планы промышленных предприятий»</w:t>
      </w:r>
      <w:r w:rsidRPr="00082F2D">
        <w:rPr>
          <w:snapToGrid w:val="0"/>
          <w:sz w:val="24"/>
          <w:szCs w:val="24"/>
        </w:rPr>
        <w:t>, приложение В):</w:t>
      </w:r>
    </w:p>
    <w:p w:rsidR="00762377" w:rsidRPr="00082F2D" w:rsidRDefault="00544CE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строительная промышленность - 45 - 53%;</w:t>
      </w:r>
    </w:p>
    <w:p w:rsidR="00762377" w:rsidRPr="00082F2D" w:rsidRDefault="00544CE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нефтехимическая промышленность - 35%;</w:t>
      </w:r>
    </w:p>
    <w:p w:rsidR="00762377" w:rsidRPr="00082F2D" w:rsidRDefault="00544CE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недропользование - 26%;</w:t>
      </w:r>
    </w:p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3) максимальные показатели плотности застройки земельных участков произво</w:t>
      </w:r>
      <w:r w:rsidR="00CB57F0" w:rsidRPr="00082F2D">
        <w:rPr>
          <w:snapToGrid w:val="0"/>
          <w:sz w:val="24"/>
          <w:szCs w:val="24"/>
        </w:rPr>
        <w:t>дственных зон (СП 42.13330.2011</w:t>
      </w:r>
      <w:r w:rsidRPr="00082F2D">
        <w:rPr>
          <w:snapToGrid w:val="0"/>
          <w:sz w:val="24"/>
          <w:szCs w:val="24"/>
        </w:rPr>
        <w:t xml:space="preserve"> </w:t>
      </w:r>
      <w:r w:rsidR="00CB57F0" w:rsidRPr="00082F2D">
        <w:rPr>
          <w:snapToGrid w:val="0"/>
          <w:sz w:val="24"/>
          <w:szCs w:val="24"/>
        </w:rPr>
        <w:t>«</w:t>
      </w:r>
      <w:r w:rsidRPr="00082F2D">
        <w:rPr>
          <w:snapToGrid w:val="0"/>
          <w:sz w:val="24"/>
          <w:szCs w:val="24"/>
        </w:rPr>
        <w:t>Градостроительство. Планировка и застройка</w:t>
      </w:r>
      <w:r w:rsidR="00CB57F0" w:rsidRPr="00082F2D">
        <w:rPr>
          <w:snapToGrid w:val="0"/>
          <w:sz w:val="24"/>
          <w:szCs w:val="24"/>
        </w:rPr>
        <w:t xml:space="preserve"> городских и сельских поселений»</w:t>
      </w:r>
      <w:r w:rsidRPr="00082F2D">
        <w:rPr>
          <w:snapToGrid w:val="0"/>
          <w:sz w:val="24"/>
          <w:szCs w:val="24"/>
        </w:rPr>
        <w:t>, приложение Г):</w:t>
      </w:r>
    </w:p>
    <w:p w:rsidR="00762377" w:rsidRPr="00082F2D" w:rsidRDefault="00544CE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коэффициент застройки - 0,8;</w:t>
      </w:r>
    </w:p>
    <w:p w:rsidR="00762377" w:rsidRPr="00082F2D" w:rsidRDefault="00544CE3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- </w:t>
      </w:r>
      <w:r w:rsidR="00762377" w:rsidRPr="00082F2D">
        <w:rPr>
          <w:snapToGrid w:val="0"/>
          <w:sz w:val="24"/>
          <w:szCs w:val="24"/>
        </w:rPr>
        <w:t>коэффициент плотности застройки - 2,4;</w:t>
      </w:r>
    </w:p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4) максимальная площадь озеленения земельного участка промпредприятия - 15% от вс</w:t>
      </w:r>
      <w:r w:rsidR="00CB57F0" w:rsidRPr="00082F2D">
        <w:rPr>
          <w:snapToGrid w:val="0"/>
          <w:sz w:val="24"/>
          <w:szCs w:val="24"/>
        </w:rPr>
        <w:t>ей территории (СП 18.13330-2011 «</w:t>
      </w:r>
      <w:r w:rsidRPr="00082F2D">
        <w:rPr>
          <w:snapToGrid w:val="0"/>
          <w:sz w:val="24"/>
          <w:szCs w:val="24"/>
        </w:rPr>
        <w:t>Генеральные</w:t>
      </w:r>
      <w:r w:rsidR="00CB57F0" w:rsidRPr="00082F2D">
        <w:rPr>
          <w:snapToGrid w:val="0"/>
          <w:sz w:val="24"/>
          <w:szCs w:val="24"/>
        </w:rPr>
        <w:t xml:space="preserve"> планы промышленных предприятий»</w:t>
      </w:r>
      <w:r w:rsidRPr="00082F2D">
        <w:rPr>
          <w:snapToGrid w:val="0"/>
          <w:sz w:val="24"/>
          <w:szCs w:val="24"/>
        </w:rPr>
        <w:t>, п. 5.64);</w:t>
      </w:r>
    </w:p>
    <w:p w:rsidR="00762377" w:rsidRDefault="00762377" w:rsidP="005D479B">
      <w:pPr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082F2D">
        <w:rPr>
          <w:snapToGrid w:val="0"/>
          <w:sz w:val="24"/>
          <w:szCs w:val="24"/>
        </w:rPr>
        <w:t>5)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6"/>
        <w:gridCol w:w="2364"/>
        <w:gridCol w:w="2229"/>
        <w:gridCol w:w="2309"/>
      </w:tblGrid>
      <w:tr w:rsidR="00762377" w:rsidRPr="00082F2D" w:rsidTr="00947D5A">
        <w:trPr>
          <w:jc w:val="center"/>
        </w:trPr>
        <w:tc>
          <w:tcPr>
            <w:tcW w:w="2846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snapToGrid w:val="0"/>
                <w:sz w:val="24"/>
                <w:szCs w:val="24"/>
              </w:rPr>
              <w:t>кв</w:t>
            </w:r>
            <w:proofErr w:type="gramStart"/>
            <w:r w:rsidRPr="00082F2D">
              <w:rPr>
                <w:snapToGrid w:val="0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29" w:type="dxa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snapToGrid w:val="0"/>
                <w:sz w:val="24"/>
                <w:szCs w:val="24"/>
              </w:rPr>
              <w:t>кв.м</w:t>
            </w:r>
            <w:proofErr w:type="spellEnd"/>
            <w:r w:rsidRPr="00082F2D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309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762377" w:rsidRPr="00082F2D" w:rsidTr="00947D5A">
        <w:trPr>
          <w:jc w:val="center"/>
        </w:trPr>
        <w:tc>
          <w:tcPr>
            <w:tcW w:w="2846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6.1, 6.2, 6.3.1, 6.4, 6.5, 6.6, 7.2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1000</w:t>
            </w:r>
          </w:p>
        </w:tc>
        <w:tc>
          <w:tcPr>
            <w:tcW w:w="2229" w:type="dxa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2309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</w:t>
            </w:r>
          </w:p>
        </w:tc>
      </w:tr>
      <w:tr w:rsidR="00762377" w:rsidRPr="00082F2D" w:rsidTr="00947D5A">
        <w:trPr>
          <w:jc w:val="center"/>
        </w:trPr>
        <w:tc>
          <w:tcPr>
            <w:tcW w:w="2846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6.7, 6.8</w:t>
            </w:r>
          </w:p>
        </w:tc>
        <w:tc>
          <w:tcPr>
            <w:tcW w:w="6902" w:type="dxa"/>
            <w:gridSpan w:val="3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both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  <w:tr w:rsidR="00762377" w:rsidRPr="00082F2D" w:rsidTr="00947D5A">
        <w:trPr>
          <w:jc w:val="center"/>
        </w:trPr>
        <w:tc>
          <w:tcPr>
            <w:tcW w:w="2846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4.9, 6.9,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600</w:t>
            </w:r>
          </w:p>
        </w:tc>
        <w:tc>
          <w:tcPr>
            <w:tcW w:w="2229" w:type="dxa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9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80</w:t>
            </w:r>
          </w:p>
        </w:tc>
      </w:tr>
      <w:tr w:rsidR="00762377" w:rsidRPr="00082F2D" w:rsidTr="00947D5A">
        <w:trPr>
          <w:jc w:val="center"/>
        </w:trPr>
        <w:tc>
          <w:tcPr>
            <w:tcW w:w="2846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300</w:t>
            </w:r>
          </w:p>
        </w:tc>
        <w:tc>
          <w:tcPr>
            <w:tcW w:w="2229" w:type="dxa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5000</w:t>
            </w:r>
          </w:p>
        </w:tc>
        <w:tc>
          <w:tcPr>
            <w:tcW w:w="2309" w:type="dxa"/>
            <w:shd w:val="clear" w:color="auto" w:fill="auto"/>
          </w:tcPr>
          <w:p w:rsidR="00762377" w:rsidRPr="00082F2D" w:rsidRDefault="00762377" w:rsidP="009C4093">
            <w:pPr>
              <w:autoSpaceDE w:val="0"/>
              <w:autoSpaceDN w:val="0"/>
              <w:adjustRightInd w:val="0"/>
              <w:jc w:val="center"/>
              <w:rPr>
                <w:snapToGrid w:val="0"/>
                <w:sz w:val="24"/>
                <w:szCs w:val="24"/>
              </w:rPr>
            </w:pPr>
            <w:r w:rsidRPr="00082F2D">
              <w:rPr>
                <w:snapToGrid w:val="0"/>
                <w:sz w:val="24"/>
                <w:szCs w:val="24"/>
              </w:rPr>
              <w:t>80</w:t>
            </w:r>
          </w:p>
        </w:tc>
      </w:tr>
    </w:tbl>
    <w:p w:rsidR="00762377" w:rsidRPr="00082F2D" w:rsidRDefault="00762377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sz w:val="24"/>
          <w:szCs w:val="24"/>
        </w:rPr>
        <w:t xml:space="preserve">6) </w:t>
      </w:r>
      <w:r w:rsidRPr="00082F2D">
        <w:rPr>
          <w:rFonts w:eastAsia="Arial"/>
          <w:sz w:val="24"/>
          <w:szCs w:val="24"/>
          <w:lang w:eastAsia="zh-CN" w:bidi="hi-IN"/>
        </w:rPr>
        <w:t>предельное количество этаже</w:t>
      </w:r>
      <w:r w:rsidR="00CB57F0" w:rsidRPr="00082F2D">
        <w:rPr>
          <w:rFonts w:eastAsia="Arial"/>
          <w:sz w:val="24"/>
          <w:szCs w:val="24"/>
          <w:lang w:eastAsia="zh-CN" w:bidi="hi-IN"/>
        </w:rPr>
        <w:t>й зданий, строений, сооружений</w:t>
      </w:r>
      <w:r w:rsidRPr="00082F2D">
        <w:rPr>
          <w:rFonts w:eastAsia="Arial"/>
          <w:sz w:val="24"/>
          <w:szCs w:val="24"/>
          <w:lang w:eastAsia="zh-CN" w:bidi="hi-IN"/>
        </w:rPr>
        <w:t xml:space="preserve"> не выше 12 этажей.</w:t>
      </w:r>
    </w:p>
    <w:p w:rsidR="00CB57F0" w:rsidRPr="00082F2D" w:rsidRDefault="00CB57F0" w:rsidP="001D2842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 xml:space="preserve">7.4. В карте градостроительного зонирования зону «РФ 1.7– Зона перспективного освоения под производственную зону (по генплану)» считать зоной «ПО 1.7 – Зона перспективного освоения под производственную зону». </w:t>
      </w:r>
    </w:p>
    <w:p w:rsidR="00A05653" w:rsidRPr="00082F2D" w:rsidRDefault="00CB57F0" w:rsidP="001D2842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8.</w:t>
      </w:r>
      <w:r w:rsidR="00A05653" w:rsidRPr="00082F2D">
        <w:rPr>
          <w:rFonts w:eastAsia="Arial"/>
          <w:sz w:val="24"/>
          <w:szCs w:val="24"/>
          <w:lang w:eastAsia="zh-CN" w:bidi="hi-IN"/>
        </w:rPr>
        <w:t xml:space="preserve"> Зона перспективного освоения под зону инженерной инфраструктуры </w:t>
      </w:r>
      <w:r w:rsidRPr="00082F2D">
        <w:rPr>
          <w:rFonts w:eastAsia="Arial"/>
          <w:sz w:val="24"/>
          <w:szCs w:val="24"/>
          <w:lang w:eastAsia="zh-CN" w:bidi="hi-IN"/>
        </w:rPr>
        <w:t>(ПО 1.8)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8.1. Зона предназначена для размещения головных объектов, сооружений и коммуникаций инженерной инфраструктуры, в том числе водоснабжения, канализации, тепло- и электроснабжения, радиовещания и телевидения.</w:t>
      </w:r>
    </w:p>
    <w:p w:rsidR="00981CFB" w:rsidRPr="00082F2D" w:rsidRDefault="00CB57F0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8</w:t>
      </w:r>
      <w:r w:rsidR="00981CFB" w:rsidRPr="00082F2D">
        <w:rPr>
          <w:rFonts w:eastAsia="Arial"/>
          <w:sz w:val="24"/>
          <w:szCs w:val="24"/>
          <w:lang w:eastAsia="zh-CN" w:bidi="hi-IN"/>
        </w:rPr>
        <w:t>.2. Виды разрешенного использования земельных участков:</w:t>
      </w: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Виды объектов (виды деятельности), размещение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Код вида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Основные виды разрешенного использования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Коммунальное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proofErr w:type="gram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bookmarkStart w:id="1" w:name="Par9"/>
            <w:bookmarkEnd w:id="1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3.1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Недропользование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Добыча недр (вода) закрытым (скважины) способом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6.1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Энергетика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золоотвалов</w:t>
            </w:r>
            <w:proofErr w:type="spell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, гидротехнических сооружений);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9" w:history="1">
              <w:r w:rsidRPr="00082F2D">
                <w:rPr>
                  <w:rStyle w:val="a5"/>
                  <w:rFonts w:eastAsia="Arial"/>
                  <w:color w:val="auto"/>
                  <w:sz w:val="24"/>
                  <w:szCs w:val="24"/>
                  <w:u w:val="none"/>
                  <w:lang w:eastAsia="zh-CN" w:bidi="hi-IN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6.7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Связь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9" w:history="1">
              <w:r w:rsidRPr="00082F2D">
                <w:rPr>
                  <w:rStyle w:val="a5"/>
                  <w:rFonts w:eastAsia="Arial"/>
                  <w:color w:val="auto"/>
                  <w:sz w:val="24"/>
                  <w:szCs w:val="24"/>
                  <w:u w:val="none"/>
                  <w:lang w:eastAsia="zh-CN" w:bidi="hi-IN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6.8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Трубопроводный транспорт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трубопроводов и иных трубопроводов, зданий и сооружений, необходимых для эксплуатации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7.5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Специальное пользование водными объектами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11.2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Гидротехнические сооружения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гидротехнических сооружений, необходимых для эксплуатации водохранилищ (плотин, водосбросов, </w:t>
            </w: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 xml:space="preserve">водозаборных, водовыпускных и других гидротехнических сооружений, судопропускных сооружений,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рыбозащитных</w:t>
            </w:r>
            <w:proofErr w:type="spell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11.3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Вспомогательные виды разрешенного использования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- размещение гаражей и иных вспомогательных сооружений (необходимых для эксплуатации трубопроводов,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золоотвалы</w:t>
            </w:r>
            <w:proofErr w:type="spell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);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- благоустройство и озеленение</w:t>
            </w:r>
          </w:p>
        </w:tc>
      </w:tr>
    </w:tbl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8.3. Предельные параметры разрешенного строительства, реконструкции объектов капитального строительства: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26" w:history="1">
        <w:r w:rsidRPr="00082F2D">
          <w:rPr>
            <w:rStyle w:val="a5"/>
            <w:rFonts w:eastAsia="Arial"/>
            <w:color w:val="auto"/>
            <w:sz w:val="24"/>
            <w:szCs w:val="24"/>
            <w:u w:val="none"/>
            <w:lang w:eastAsia="zh-CN" w:bidi="hi-IN"/>
          </w:rPr>
          <w:t>закона</w:t>
        </w:r>
      </w:hyperlink>
      <w:r w:rsidRPr="00082F2D">
        <w:rPr>
          <w:rFonts w:eastAsia="Arial"/>
          <w:sz w:val="24"/>
          <w:szCs w:val="24"/>
          <w:lang w:eastAsia="zh-CN" w:bidi="hi-IN"/>
        </w:rPr>
        <w:t xml:space="preserve"> от 22.07.2008 </w:t>
      </w:r>
      <w:r w:rsidR="00B16013" w:rsidRPr="00082F2D">
        <w:rPr>
          <w:rFonts w:eastAsia="Arial"/>
          <w:sz w:val="24"/>
          <w:szCs w:val="24"/>
          <w:lang w:eastAsia="zh-CN" w:bidi="hi-IN"/>
        </w:rPr>
        <w:t>№</w:t>
      </w:r>
      <w:r w:rsidRPr="00082F2D">
        <w:rPr>
          <w:rFonts w:eastAsia="Arial"/>
          <w:sz w:val="24"/>
          <w:szCs w:val="24"/>
          <w:lang w:eastAsia="zh-CN" w:bidi="hi-IN"/>
        </w:rPr>
        <w:t xml:space="preserve"> 123-ФЗ </w:t>
      </w:r>
      <w:r w:rsidR="00B16013" w:rsidRPr="00082F2D">
        <w:rPr>
          <w:rFonts w:eastAsia="Arial"/>
          <w:sz w:val="24"/>
          <w:szCs w:val="24"/>
          <w:lang w:eastAsia="zh-CN" w:bidi="hi-IN"/>
        </w:rPr>
        <w:t>«</w:t>
      </w:r>
      <w:r w:rsidRPr="00082F2D">
        <w:rPr>
          <w:rFonts w:eastAsia="Arial"/>
          <w:sz w:val="24"/>
          <w:szCs w:val="24"/>
          <w:lang w:eastAsia="zh-CN" w:bidi="hi-IN"/>
        </w:rPr>
        <w:t>Технический регламент о требованиях пожарной безопасности</w:t>
      </w:r>
      <w:r w:rsidR="00B16013" w:rsidRPr="00082F2D">
        <w:rPr>
          <w:rFonts w:eastAsia="Arial"/>
          <w:sz w:val="24"/>
          <w:szCs w:val="24"/>
          <w:lang w:eastAsia="zh-CN" w:bidi="hi-IN"/>
        </w:rPr>
        <w:t>»</w:t>
      </w:r>
      <w:r w:rsidRPr="00082F2D">
        <w:rPr>
          <w:rFonts w:eastAsia="Arial"/>
          <w:sz w:val="24"/>
          <w:szCs w:val="24"/>
          <w:lang w:eastAsia="zh-CN" w:bidi="hi-IN"/>
        </w:rPr>
        <w:t>;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2) предельное количество этажей зданий, строений, сооружений - не выше 3 этажей;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3) минимальные отступы от зданий общественного назн</w:t>
      </w:r>
      <w:r w:rsidR="00B16013" w:rsidRPr="00082F2D">
        <w:rPr>
          <w:rFonts w:eastAsia="Arial"/>
          <w:sz w:val="24"/>
          <w:szCs w:val="24"/>
          <w:lang w:eastAsia="zh-CN" w:bidi="hi-IN"/>
        </w:rPr>
        <w:t>ачения до красных линий - 5 м (</w:t>
      </w:r>
      <w:r w:rsidRPr="00082F2D">
        <w:rPr>
          <w:rFonts w:eastAsia="Arial"/>
          <w:sz w:val="24"/>
          <w:szCs w:val="24"/>
          <w:lang w:eastAsia="zh-CN" w:bidi="hi-IN"/>
        </w:rPr>
        <w:t>Нормативы градостроительного про</w:t>
      </w:r>
      <w:r w:rsidR="00B16013" w:rsidRPr="00082F2D">
        <w:rPr>
          <w:rFonts w:eastAsia="Arial"/>
          <w:sz w:val="24"/>
          <w:szCs w:val="24"/>
          <w:lang w:eastAsia="zh-CN" w:bidi="hi-IN"/>
        </w:rPr>
        <w:t>ектирования Кемеровской области</w:t>
      </w:r>
      <w:r w:rsidRPr="00082F2D">
        <w:rPr>
          <w:rFonts w:eastAsia="Arial"/>
          <w:sz w:val="24"/>
          <w:szCs w:val="24"/>
          <w:lang w:eastAsia="zh-CN" w:bidi="hi-IN"/>
        </w:rPr>
        <w:t xml:space="preserve">, утвержденные Постановлением Коллегии Администрации Кемеровской области от 24.12.2013 </w:t>
      </w:r>
      <w:r w:rsidR="00B16013" w:rsidRPr="00082F2D">
        <w:rPr>
          <w:rFonts w:eastAsia="Arial"/>
          <w:sz w:val="24"/>
          <w:szCs w:val="24"/>
          <w:lang w:eastAsia="zh-CN" w:bidi="hi-IN"/>
        </w:rPr>
        <w:t>№</w:t>
      </w:r>
      <w:r w:rsidRPr="00082F2D">
        <w:rPr>
          <w:rFonts w:eastAsia="Arial"/>
          <w:sz w:val="24"/>
          <w:szCs w:val="24"/>
          <w:lang w:eastAsia="zh-CN" w:bidi="hi-IN"/>
        </w:rPr>
        <w:t xml:space="preserve"> 595, п. 6.2);</w:t>
      </w:r>
    </w:p>
    <w:p w:rsidR="00981CFB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4) 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кв</w:t>
            </w:r>
            <w:proofErr w:type="gram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.м</w:t>
            </w:r>
            <w:proofErr w:type="spellEnd"/>
            <w:proofErr w:type="gramEnd"/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кв.м</w:t>
            </w:r>
            <w:proofErr w:type="spell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Максимальный процент застройки в границах земельного участка, %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30000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80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6.1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1000</w:t>
            </w:r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60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6.7, 6.8, 7.5, 11.2, 11.3</w:t>
            </w:r>
          </w:p>
        </w:tc>
        <w:tc>
          <w:tcPr>
            <w:tcW w:w="6900" w:type="dxa"/>
            <w:gridSpan w:val="3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981CFB" w:rsidRPr="00082F2D" w:rsidRDefault="00B16013" w:rsidP="001D2842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 xml:space="preserve">8.4. В карте градостроительного зонирования зону «РФ 1.8 – Зона перспективного освоения под зону инженерной инфраструктуры (по генплану)» считать зоной «ПО 1.8 – Зона перспективного освоения под зону инженерной инфраструктуры». </w:t>
      </w:r>
    </w:p>
    <w:p w:rsidR="00762377" w:rsidRPr="00082F2D" w:rsidRDefault="00B16013" w:rsidP="005D479B">
      <w:pPr>
        <w:autoSpaceDE w:val="0"/>
        <w:autoSpaceDN w:val="0"/>
        <w:adjustRightInd w:val="0"/>
        <w:ind w:firstLine="709"/>
        <w:jc w:val="both"/>
        <w:rPr>
          <w:rFonts w:eastAsia="Arial"/>
          <w:bCs/>
          <w:sz w:val="24"/>
          <w:szCs w:val="24"/>
          <w:lang w:eastAsia="zh-CN" w:bidi="hi-IN"/>
        </w:rPr>
      </w:pPr>
      <w:r w:rsidRPr="00082F2D">
        <w:rPr>
          <w:rFonts w:eastAsia="Arial"/>
          <w:bCs/>
          <w:sz w:val="24"/>
          <w:szCs w:val="24"/>
          <w:lang w:eastAsia="zh-CN" w:bidi="hi-IN"/>
        </w:rPr>
        <w:t>9.</w:t>
      </w:r>
      <w:r w:rsidR="00981CFB" w:rsidRPr="00082F2D">
        <w:rPr>
          <w:rFonts w:eastAsia="Arial"/>
          <w:bCs/>
          <w:sz w:val="24"/>
          <w:szCs w:val="24"/>
          <w:lang w:eastAsia="zh-CN" w:bidi="hi-IN"/>
        </w:rPr>
        <w:t xml:space="preserve"> Зона перспективного освоения под зону транспортной инфраструктуры</w:t>
      </w:r>
      <w:r w:rsidR="008C427F" w:rsidRPr="00082F2D">
        <w:rPr>
          <w:rFonts w:eastAsia="Arial"/>
          <w:bCs/>
          <w:sz w:val="24"/>
          <w:szCs w:val="24"/>
          <w:lang w:eastAsia="zh-CN" w:bidi="hi-IN"/>
        </w:rPr>
        <w:t xml:space="preserve"> </w:t>
      </w:r>
      <w:r w:rsidRPr="00082F2D">
        <w:rPr>
          <w:rFonts w:eastAsia="Arial"/>
          <w:bCs/>
          <w:sz w:val="24"/>
          <w:szCs w:val="24"/>
          <w:lang w:eastAsia="zh-CN" w:bidi="hi-IN"/>
        </w:rPr>
        <w:t>(ПО 1.9)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9.1. Зона предназначена для размещения улиц и дорог городского значения, транспортных развязок, улиц, проездов, перекрестков, площадей, мостов, в том числе путепроводов, эстакад, виадуков, пешеходных мостов, а также территорий, подлежащих благоустройству с учетом технических и эксплуатационных характеристик таких объектов.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9.2. Виды разрешенного использования земельных участков:</w:t>
      </w: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6662"/>
        <w:gridCol w:w="851"/>
      </w:tblGrid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Виды деятельности, осуществление которых соответствует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Код вида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Основные виды разрешенного использования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Автомобильный </w:t>
            </w: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транспорт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 xml:space="preserve">Размещение автомобильных дорог и технически связанных с </w:t>
            </w: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ними сооружений;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зданий и сооружений, предназначенных для обслуживания пассажиров, а также обеспечивающих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7.2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Обслуживание автотранспорта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7" w:history="1">
              <w:r w:rsidRPr="00082F2D">
                <w:rPr>
                  <w:rStyle w:val="a5"/>
                  <w:rFonts w:eastAsia="Arial"/>
                  <w:color w:val="auto"/>
                  <w:sz w:val="24"/>
                  <w:szCs w:val="24"/>
                  <w:u w:val="none"/>
                  <w:lang w:eastAsia="zh-CN" w:bidi="hi-IN"/>
                </w:rPr>
                <w:t>коде 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4.9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Объекты придорожного сервиса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автозаправочных станций (бензиновых, газовых);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предоставление гостиничных услуг в качестве придорожного сервиса;</w:t>
            </w:r>
          </w:p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автомобилей, и прочих объектов придорожного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4.9.1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Общее пользование территорией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автомобильных дорог в границах населенных пунктов, пешеходных переходов и других мест, постоянно открытых для посещения без взимания платы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12.0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Условные виды разрешенного использования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Коммунальное обслуживание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proofErr w:type="gram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bookmarkStart w:id="2" w:name="Par27"/>
            <w:bookmarkEnd w:id="2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3.1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Связь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27" w:history="1">
              <w:r w:rsidRPr="00082F2D">
                <w:rPr>
                  <w:rStyle w:val="a5"/>
                  <w:rFonts w:eastAsia="Arial"/>
                  <w:color w:val="auto"/>
                  <w:sz w:val="24"/>
                  <w:szCs w:val="24"/>
                  <w:u w:val="none"/>
                  <w:lang w:eastAsia="zh-CN" w:bidi="hi-IN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6.7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Энергетика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Размещение объектов связи, радиовещания, телевидения, включая воздушные радиорелейные, надземные и подземные </w:t>
            </w: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 xml:space="preserve">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27" w:history="1">
              <w:r w:rsidRPr="00082F2D">
                <w:rPr>
                  <w:rStyle w:val="a5"/>
                  <w:rFonts w:eastAsia="Arial"/>
                  <w:color w:val="auto"/>
                  <w:sz w:val="24"/>
                  <w:szCs w:val="24"/>
                  <w:u w:val="none"/>
                  <w:lang w:eastAsia="zh-CN" w:bidi="hi-IN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6.8</w:t>
            </w:r>
          </w:p>
        </w:tc>
      </w:tr>
      <w:tr w:rsidR="00981CFB" w:rsidRPr="00082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lastRenderedPageBreak/>
              <w:t>Трубопроводный транспорт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7.5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Вспомогательные виды использования</w:t>
            </w:r>
          </w:p>
        </w:tc>
      </w:tr>
      <w:tr w:rsidR="00981CFB" w:rsidRPr="00082F2D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- благоустройство и озеленение</w:t>
            </w:r>
          </w:p>
        </w:tc>
      </w:tr>
    </w:tbl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9.3. Предельные параметры разрешенного строительства, реконструкции объектов капитального строительства: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 xml:space="preserve"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 при соблюдении Федерального </w:t>
      </w:r>
      <w:hyperlink r:id="rId28" w:history="1">
        <w:r w:rsidRPr="00082F2D">
          <w:rPr>
            <w:rStyle w:val="a5"/>
            <w:rFonts w:eastAsia="Arial"/>
            <w:color w:val="auto"/>
            <w:sz w:val="24"/>
            <w:szCs w:val="24"/>
            <w:u w:val="none"/>
            <w:lang w:eastAsia="zh-CN" w:bidi="hi-IN"/>
          </w:rPr>
          <w:t>закона</w:t>
        </w:r>
      </w:hyperlink>
      <w:r w:rsidRPr="00082F2D">
        <w:rPr>
          <w:rFonts w:eastAsia="Arial"/>
          <w:sz w:val="24"/>
          <w:szCs w:val="24"/>
          <w:lang w:eastAsia="zh-CN" w:bidi="hi-IN"/>
        </w:rPr>
        <w:t xml:space="preserve"> от 22.07.2008 </w:t>
      </w:r>
      <w:r w:rsidR="00B16013" w:rsidRPr="00082F2D">
        <w:rPr>
          <w:rFonts w:eastAsia="Arial"/>
          <w:sz w:val="24"/>
          <w:szCs w:val="24"/>
          <w:lang w:eastAsia="zh-CN" w:bidi="hi-IN"/>
        </w:rPr>
        <w:t>№</w:t>
      </w:r>
      <w:r w:rsidRPr="00082F2D">
        <w:rPr>
          <w:rFonts w:eastAsia="Arial"/>
          <w:sz w:val="24"/>
          <w:szCs w:val="24"/>
          <w:lang w:eastAsia="zh-CN" w:bidi="hi-IN"/>
        </w:rPr>
        <w:t xml:space="preserve"> 123-ФЗ </w:t>
      </w:r>
      <w:r w:rsidR="00B16013" w:rsidRPr="00082F2D">
        <w:rPr>
          <w:rFonts w:eastAsia="Arial"/>
          <w:sz w:val="24"/>
          <w:szCs w:val="24"/>
          <w:lang w:eastAsia="zh-CN" w:bidi="hi-IN"/>
        </w:rPr>
        <w:t>«</w:t>
      </w:r>
      <w:r w:rsidRPr="00082F2D">
        <w:rPr>
          <w:rFonts w:eastAsia="Arial"/>
          <w:sz w:val="24"/>
          <w:szCs w:val="24"/>
          <w:lang w:eastAsia="zh-CN" w:bidi="hi-IN"/>
        </w:rPr>
        <w:t>Технический регламент о требованиях пожарной безопасности</w:t>
      </w:r>
      <w:r w:rsidR="00B16013" w:rsidRPr="00082F2D">
        <w:rPr>
          <w:rFonts w:eastAsia="Arial"/>
          <w:sz w:val="24"/>
          <w:szCs w:val="24"/>
          <w:lang w:eastAsia="zh-CN" w:bidi="hi-IN"/>
        </w:rPr>
        <w:t>»</w:t>
      </w:r>
      <w:r w:rsidRPr="00082F2D">
        <w:rPr>
          <w:rFonts w:eastAsia="Arial"/>
          <w:sz w:val="24"/>
          <w:szCs w:val="24"/>
          <w:lang w:eastAsia="zh-CN" w:bidi="hi-IN"/>
        </w:rPr>
        <w:t>;</w:t>
      </w:r>
    </w:p>
    <w:p w:rsidR="00981CFB" w:rsidRPr="00082F2D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2) предельное количество этажей зданий, строений, сооружений - не в</w:t>
      </w:r>
      <w:r w:rsidR="007D4D68">
        <w:rPr>
          <w:rFonts w:eastAsia="Arial"/>
          <w:sz w:val="24"/>
          <w:szCs w:val="24"/>
          <w:lang w:eastAsia="zh-CN" w:bidi="hi-IN"/>
        </w:rPr>
        <w:t xml:space="preserve">ыше 3 </w:t>
      </w:r>
      <w:proofErr w:type="gramStart"/>
      <w:r w:rsidR="007D4D68">
        <w:rPr>
          <w:rFonts w:eastAsia="Arial"/>
          <w:sz w:val="24"/>
          <w:szCs w:val="24"/>
          <w:lang w:eastAsia="zh-CN" w:bidi="hi-IN"/>
        </w:rPr>
        <w:t>этаже</w:t>
      </w:r>
      <w:proofErr w:type="gramEnd"/>
      <w:r w:rsidR="007D4D68">
        <w:rPr>
          <w:rFonts w:eastAsia="Arial"/>
          <w:sz w:val="24"/>
          <w:szCs w:val="24"/>
          <w:lang w:eastAsia="zh-CN" w:bidi="hi-IN"/>
        </w:rPr>
        <w:t>;</w:t>
      </w:r>
    </w:p>
    <w:p w:rsidR="00981CFB" w:rsidRDefault="00981CFB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3)</w:t>
      </w:r>
      <w:r w:rsidRPr="00082F2D">
        <w:rPr>
          <w:sz w:val="24"/>
          <w:szCs w:val="24"/>
        </w:rPr>
        <w:t xml:space="preserve"> </w:t>
      </w:r>
      <w:r w:rsidRPr="00082F2D">
        <w:rPr>
          <w:rFonts w:eastAsia="Arial"/>
          <w:sz w:val="24"/>
          <w:szCs w:val="24"/>
          <w:lang w:eastAsia="zh-CN" w:bidi="hi-IN"/>
        </w:rPr>
        <w:t>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8"/>
        <w:gridCol w:w="2364"/>
        <w:gridCol w:w="2228"/>
        <w:gridCol w:w="2308"/>
      </w:tblGrid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Минимальная площадь земельного участка,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кв</w:t>
            </w:r>
            <w:proofErr w:type="gram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.м</w:t>
            </w:r>
            <w:proofErr w:type="spellEnd"/>
            <w:proofErr w:type="gramEnd"/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 xml:space="preserve">Максимальная площадь земельного участка, </w:t>
            </w:r>
            <w:proofErr w:type="spellStart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кв.м</w:t>
            </w:r>
            <w:proofErr w:type="spellEnd"/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Максимальный процент застройки в границах земельного участка, %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7.2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80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3.1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300</w:t>
            </w:r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20000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80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4.9, 4.9.1</w:t>
            </w:r>
          </w:p>
        </w:tc>
        <w:tc>
          <w:tcPr>
            <w:tcW w:w="2364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600</w:t>
            </w:r>
          </w:p>
        </w:tc>
        <w:tc>
          <w:tcPr>
            <w:tcW w:w="2228" w:type="dxa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5000</w:t>
            </w:r>
          </w:p>
        </w:tc>
        <w:tc>
          <w:tcPr>
            <w:tcW w:w="230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80</w:t>
            </w:r>
          </w:p>
        </w:tc>
      </w:tr>
      <w:tr w:rsidR="00981CFB" w:rsidRPr="00082F2D" w:rsidTr="00947D5A">
        <w:trPr>
          <w:jc w:val="center"/>
        </w:trPr>
        <w:tc>
          <w:tcPr>
            <w:tcW w:w="2848" w:type="dxa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6.7, 6.8, 7.5, 12.0</w:t>
            </w:r>
          </w:p>
        </w:tc>
        <w:tc>
          <w:tcPr>
            <w:tcW w:w="6900" w:type="dxa"/>
            <w:gridSpan w:val="3"/>
            <w:shd w:val="clear" w:color="auto" w:fill="auto"/>
          </w:tcPr>
          <w:p w:rsidR="00981CFB" w:rsidRPr="00082F2D" w:rsidRDefault="00981CFB" w:rsidP="009C4093">
            <w:pPr>
              <w:autoSpaceDE w:val="0"/>
              <w:autoSpaceDN w:val="0"/>
              <w:adjustRightInd w:val="0"/>
              <w:jc w:val="both"/>
              <w:rPr>
                <w:rFonts w:eastAsia="Arial"/>
                <w:sz w:val="24"/>
                <w:szCs w:val="24"/>
                <w:lang w:eastAsia="zh-CN" w:bidi="hi-IN"/>
              </w:rPr>
            </w:pPr>
            <w:r w:rsidRPr="00082F2D">
              <w:rPr>
                <w:rFonts w:eastAsia="Arial"/>
                <w:sz w:val="24"/>
                <w:szCs w:val="24"/>
                <w:lang w:eastAsia="zh-CN" w:bidi="hi-IN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B16013" w:rsidRPr="00082F2D" w:rsidRDefault="001D2842" w:rsidP="001D2842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>
        <w:rPr>
          <w:rFonts w:eastAsia="Arial"/>
          <w:sz w:val="24"/>
          <w:szCs w:val="24"/>
          <w:lang w:eastAsia="zh-CN" w:bidi="hi-IN"/>
        </w:rPr>
        <w:t>9</w:t>
      </w:r>
      <w:r w:rsidR="00B16013" w:rsidRPr="00082F2D">
        <w:rPr>
          <w:rFonts w:eastAsia="Arial"/>
          <w:sz w:val="24"/>
          <w:szCs w:val="24"/>
          <w:lang w:eastAsia="zh-CN" w:bidi="hi-IN"/>
        </w:rPr>
        <w:t>.4. В карте градостроительного зонирования зону «РФ</w:t>
      </w:r>
      <w:proofErr w:type="gramStart"/>
      <w:r w:rsidR="00B16013" w:rsidRPr="00082F2D">
        <w:rPr>
          <w:rFonts w:eastAsia="Arial"/>
          <w:sz w:val="24"/>
          <w:szCs w:val="24"/>
          <w:lang w:eastAsia="zh-CN" w:bidi="hi-IN"/>
        </w:rPr>
        <w:t>1</w:t>
      </w:r>
      <w:proofErr w:type="gramEnd"/>
      <w:r w:rsidR="00B16013" w:rsidRPr="00082F2D">
        <w:rPr>
          <w:rFonts w:eastAsia="Arial"/>
          <w:sz w:val="24"/>
          <w:szCs w:val="24"/>
          <w:lang w:eastAsia="zh-CN" w:bidi="hi-IN"/>
        </w:rPr>
        <w:t xml:space="preserve">.9 – Зона перспективного освоения под зону транспортной инфраструктуры» считать зоной «ПО 1.9 – Зона перспективного освоения под зону транспортной инфраструктуры». </w:t>
      </w:r>
    </w:p>
    <w:p w:rsidR="00981CFB" w:rsidRPr="00082F2D" w:rsidRDefault="00B16013" w:rsidP="005D479B">
      <w:pPr>
        <w:autoSpaceDE w:val="0"/>
        <w:autoSpaceDN w:val="0"/>
        <w:adjustRightInd w:val="0"/>
        <w:ind w:firstLine="709"/>
        <w:jc w:val="both"/>
        <w:rPr>
          <w:rFonts w:eastAsia="Arial"/>
          <w:bCs/>
          <w:sz w:val="24"/>
          <w:szCs w:val="24"/>
          <w:lang w:eastAsia="zh-CN" w:bidi="hi-IN"/>
        </w:rPr>
      </w:pPr>
      <w:r w:rsidRPr="00082F2D">
        <w:rPr>
          <w:bCs/>
          <w:snapToGrid w:val="0"/>
          <w:sz w:val="24"/>
          <w:szCs w:val="24"/>
        </w:rPr>
        <w:t>10.</w:t>
      </w:r>
      <w:r w:rsidR="00981CFB" w:rsidRPr="00082F2D">
        <w:rPr>
          <w:rFonts w:eastAsia="Arial"/>
          <w:bCs/>
          <w:sz w:val="24"/>
          <w:szCs w:val="24"/>
          <w:lang w:eastAsia="zh-CN" w:bidi="hi-IN"/>
        </w:rPr>
        <w:t xml:space="preserve"> Зона территорий перспективного освоения земель</w:t>
      </w:r>
      <w:r w:rsidRPr="00082F2D">
        <w:rPr>
          <w:rFonts w:eastAsia="Arial"/>
          <w:bCs/>
          <w:sz w:val="24"/>
          <w:szCs w:val="24"/>
          <w:lang w:eastAsia="zh-CN" w:bidi="hi-IN"/>
        </w:rPr>
        <w:t xml:space="preserve"> (ПО 2)</w:t>
      </w:r>
      <w:r w:rsidR="001D2842">
        <w:rPr>
          <w:rFonts w:eastAsia="Arial"/>
          <w:bCs/>
          <w:sz w:val="24"/>
          <w:szCs w:val="24"/>
          <w:lang w:eastAsia="zh-CN" w:bidi="hi-IN"/>
        </w:rPr>
        <w:t>.</w:t>
      </w:r>
    </w:p>
    <w:p w:rsidR="00981CFB" w:rsidRPr="00082F2D" w:rsidRDefault="00724D98" w:rsidP="005D479B">
      <w:pPr>
        <w:autoSpaceDE w:val="0"/>
        <w:autoSpaceDN w:val="0"/>
        <w:adjustRightInd w:val="0"/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bCs/>
          <w:sz w:val="24"/>
          <w:szCs w:val="24"/>
          <w:lang w:eastAsia="zh-CN" w:bidi="hi-IN"/>
        </w:rPr>
        <w:t xml:space="preserve">10.1. </w:t>
      </w:r>
      <w:r w:rsidR="00981CFB" w:rsidRPr="00082F2D">
        <w:rPr>
          <w:rFonts w:eastAsia="Arial"/>
          <w:bCs/>
          <w:sz w:val="24"/>
          <w:szCs w:val="24"/>
          <w:lang w:eastAsia="zh-CN" w:bidi="hi-IN"/>
        </w:rPr>
        <w:t>Зона территорий перспективного освоения земель</w:t>
      </w:r>
      <w:r w:rsidR="0002623C" w:rsidRPr="00082F2D">
        <w:rPr>
          <w:rFonts w:eastAsia="Arial"/>
          <w:bCs/>
          <w:sz w:val="24"/>
          <w:szCs w:val="24"/>
          <w:lang w:eastAsia="zh-CN" w:bidi="hi-IN"/>
        </w:rPr>
        <w:t xml:space="preserve"> </w:t>
      </w:r>
      <w:r w:rsidR="00981CFB" w:rsidRPr="00082F2D">
        <w:rPr>
          <w:rFonts w:eastAsia="Arial"/>
          <w:bCs/>
          <w:sz w:val="24"/>
          <w:szCs w:val="24"/>
          <w:lang w:eastAsia="zh-CN" w:bidi="hi-IN"/>
        </w:rPr>
        <w:t xml:space="preserve">до </w:t>
      </w:r>
      <w:r w:rsidR="0002623C" w:rsidRPr="00082F2D">
        <w:rPr>
          <w:rFonts w:eastAsia="Arial"/>
          <w:bCs/>
          <w:sz w:val="24"/>
          <w:szCs w:val="24"/>
          <w:lang w:eastAsia="zh-CN" w:bidi="hi-IN"/>
        </w:rPr>
        <w:t>принятия решения</w:t>
      </w:r>
      <w:r w:rsidR="00981CFB" w:rsidRPr="00082F2D">
        <w:rPr>
          <w:rFonts w:eastAsia="Arial"/>
          <w:bCs/>
          <w:sz w:val="24"/>
          <w:szCs w:val="24"/>
          <w:lang w:eastAsia="zh-CN" w:bidi="hi-IN"/>
        </w:rPr>
        <w:t xml:space="preserve"> органом местного самоуправления об отнесении их к</w:t>
      </w:r>
      <w:r w:rsidR="0002623C" w:rsidRPr="00082F2D">
        <w:rPr>
          <w:rFonts w:eastAsia="Arial"/>
          <w:bCs/>
          <w:sz w:val="24"/>
          <w:szCs w:val="24"/>
          <w:lang w:eastAsia="zh-CN" w:bidi="hi-IN"/>
        </w:rPr>
        <w:t xml:space="preserve"> определенной территориальной зоне с соответствующими градостроительными регламентами.</w:t>
      </w:r>
    </w:p>
    <w:p w:rsidR="00724D98" w:rsidRPr="00082F2D" w:rsidRDefault="00724D98" w:rsidP="001D2842">
      <w:pPr>
        <w:ind w:firstLine="709"/>
        <w:jc w:val="both"/>
        <w:rPr>
          <w:rFonts w:eastAsia="Arial"/>
          <w:sz w:val="24"/>
          <w:szCs w:val="24"/>
          <w:lang w:eastAsia="zh-CN" w:bidi="hi-IN"/>
        </w:rPr>
      </w:pPr>
      <w:r w:rsidRPr="00082F2D">
        <w:rPr>
          <w:rFonts w:eastAsia="Arial"/>
          <w:sz w:val="24"/>
          <w:szCs w:val="24"/>
          <w:lang w:eastAsia="zh-CN" w:bidi="hi-IN"/>
        </w:rPr>
        <w:t>10.2. В карте градостроительного зонирования зону «РФ 2 – Зона территорий с неустановленным градостроительным регламентом» считать зоной «ПО 2 – Зона территорий перспективного освоения земель».</w:t>
      </w:r>
    </w:p>
    <w:p w:rsidR="00B231F5" w:rsidRPr="00082F2D" w:rsidRDefault="00B231F5" w:rsidP="005D479B">
      <w:pPr>
        <w:ind w:firstLine="709"/>
        <w:jc w:val="both"/>
        <w:rPr>
          <w:sz w:val="24"/>
          <w:szCs w:val="24"/>
        </w:rPr>
      </w:pPr>
      <w:r w:rsidRPr="00082F2D">
        <w:rPr>
          <w:rFonts w:eastAsia="Arial"/>
          <w:sz w:val="24"/>
          <w:szCs w:val="24"/>
          <w:lang w:eastAsia="zh-CN" w:bidi="hi-IN"/>
        </w:rPr>
        <w:t xml:space="preserve">2. </w:t>
      </w:r>
      <w:r w:rsidRPr="00082F2D">
        <w:rPr>
          <w:sz w:val="24"/>
          <w:szCs w:val="24"/>
        </w:rPr>
        <w:t>В карту градостроительного зонирования, которая является приложением к Правилам землепользования и застройки, внести следующие изменения:</w:t>
      </w:r>
    </w:p>
    <w:p w:rsidR="00B231F5" w:rsidRPr="00082F2D" w:rsidRDefault="00B231F5" w:rsidP="005D479B">
      <w:pPr>
        <w:pStyle w:val="a3"/>
        <w:ind w:right="-1" w:firstLine="709"/>
        <w:jc w:val="both"/>
        <w:rPr>
          <w:szCs w:val="24"/>
        </w:rPr>
      </w:pPr>
      <w:r w:rsidRPr="00082F2D">
        <w:rPr>
          <w:szCs w:val="24"/>
        </w:rPr>
        <w:t xml:space="preserve">2.1. </w:t>
      </w:r>
      <w:r w:rsidR="00C00CEF" w:rsidRPr="00082F2D">
        <w:rPr>
          <w:szCs w:val="24"/>
        </w:rPr>
        <w:t>Изменить</w:t>
      </w:r>
      <w:r w:rsidRPr="00082F2D">
        <w:rPr>
          <w:szCs w:val="24"/>
        </w:rPr>
        <w:t xml:space="preserve"> границы территориальной зоны</w:t>
      </w:r>
      <w:proofErr w:type="gramStart"/>
      <w:r w:rsidRPr="00082F2D">
        <w:rPr>
          <w:szCs w:val="24"/>
        </w:rPr>
        <w:t xml:space="preserve"> Ж</w:t>
      </w:r>
      <w:proofErr w:type="gramEnd"/>
      <w:r w:rsidRPr="00082F2D">
        <w:rPr>
          <w:szCs w:val="24"/>
        </w:rPr>
        <w:t xml:space="preserve"> 3.2 - жилая зона с малоэтажными жилыми домами постоянного проживания с развитым личным подсобным хозяйством за счет территориальных зон РФ2 – зона резервных территорий и Л - </w:t>
      </w:r>
      <w:r w:rsidRPr="00082F2D">
        <w:rPr>
          <w:rFonts w:eastAsia="Arial"/>
          <w:color w:val="000000"/>
          <w:szCs w:val="24"/>
          <w:lang w:eastAsia="zh-CN" w:bidi="hi-IN"/>
        </w:rPr>
        <w:t>зоны городских лесов</w:t>
      </w:r>
      <w:r w:rsidRPr="00082F2D">
        <w:rPr>
          <w:szCs w:val="24"/>
        </w:rPr>
        <w:t xml:space="preserve"> в </w:t>
      </w:r>
      <w:r w:rsidRPr="00082F2D">
        <w:rPr>
          <w:szCs w:val="24"/>
        </w:rPr>
        <w:lastRenderedPageBreak/>
        <w:t xml:space="preserve">пос. Чувашка от южной точки земельного участка с кадастровым номером 42:29:0101023:658 на северо-запад на расстояние 60м, на запад на расстояние 200м, на север на </w:t>
      </w:r>
      <w:proofErr w:type="gramStart"/>
      <w:r w:rsidRPr="00082F2D">
        <w:rPr>
          <w:szCs w:val="24"/>
        </w:rPr>
        <w:t>расстояние 70м, на восток на расстояние 120м, на северо-восток на расстояние 702м, на юго-восток на расстояние 120м, на северо-восток на расстояние 170м, на юго-восток на расстояние 130м, на северо-восток на расстояние 1080м, на север</w:t>
      </w:r>
      <w:r w:rsidR="00C00CEF" w:rsidRPr="00082F2D">
        <w:rPr>
          <w:szCs w:val="24"/>
        </w:rPr>
        <w:t>-восток</w:t>
      </w:r>
      <w:r w:rsidRPr="00082F2D">
        <w:rPr>
          <w:szCs w:val="24"/>
        </w:rPr>
        <w:t xml:space="preserve"> на расстояние 50м, на северо-восток на расстояние 590м, на север на расстояние 430м, на северо-восток на расстояние 131м, на юго-восток на расстояние 161м, на юг на</w:t>
      </w:r>
      <w:proofErr w:type="gramEnd"/>
      <w:r w:rsidRPr="00082F2D">
        <w:rPr>
          <w:szCs w:val="24"/>
        </w:rPr>
        <w:t xml:space="preserve"> </w:t>
      </w:r>
      <w:proofErr w:type="gramStart"/>
      <w:r w:rsidRPr="00082F2D">
        <w:rPr>
          <w:szCs w:val="24"/>
        </w:rPr>
        <w:t>расстояние 101м, на север на расстояние 59м, на юг на расстояние 287м, на юго-запад на расстояние 1400м, на юг на расстояние 430м, на юго-запад на расстояние 710м, на юг на расстояние 830м, на юго-запад на расстояние 559м, на северо-запад на расстояние 291м, на север на расстояние 678м, на запад до южной точки земельного участка с кадастровым номером 42:29:0101023</w:t>
      </w:r>
      <w:proofErr w:type="gramEnd"/>
      <w:r w:rsidRPr="00082F2D">
        <w:rPr>
          <w:szCs w:val="24"/>
        </w:rPr>
        <w:t>:658 на расстояние 87м, площадью</w:t>
      </w:r>
      <w:r w:rsidR="00263D36" w:rsidRPr="00082F2D">
        <w:rPr>
          <w:szCs w:val="24"/>
        </w:rPr>
        <w:t xml:space="preserve"> 159,35</w:t>
      </w:r>
      <w:r w:rsidR="00C00CEF" w:rsidRPr="00082F2D">
        <w:rPr>
          <w:szCs w:val="24"/>
        </w:rPr>
        <w:t xml:space="preserve"> га</w:t>
      </w:r>
      <w:r w:rsidR="00724D98" w:rsidRPr="00082F2D">
        <w:rPr>
          <w:szCs w:val="24"/>
        </w:rPr>
        <w:t>,</w:t>
      </w:r>
      <w:r w:rsidR="00131435" w:rsidRPr="00082F2D">
        <w:rPr>
          <w:szCs w:val="24"/>
        </w:rPr>
        <w:t xml:space="preserve"> согласно приложениям 1, 14 к настоящему решению</w:t>
      </w:r>
      <w:r w:rsidRPr="00082F2D">
        <w:rPr>
          <w:szCs w:val="24"/>
        </w:rPr>
        <w:t>.</w:t>
      </w:r>
    </w:p>
    <w:p w:rsidR="00836E9E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napToGrid w:val="0"/>
          <w:sz w:val="24"/>
          <w:szCs w:val="24"/>
        </w:rPr>
        <w:t>2.2. У</w:t>
      </w:r>
      <w:r w:rsidRPr="00082F2D">
        <w:rPr>
          <w:sz w:val="24"/>
          <w:szCs w:val="24"/>
        </w:rPr>
        <w:t>величить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Ж</w:t>
      </w:r>
      <w:proofErr w:type="gramEnd"/>
      <w:r w:rsidRPr="00082F2D">
        <w:rPr>
          <w:sz w:val="24"/>
          <w:szCs w:val="24"/>
        </w:rPr>
        <w:t xml:space="preserve"> 3.1 – жилая зона с малоэтажными жилыми домами постоянного проживания с ограниченным личным подсобным хозяйством между ул. Фасадная и ул. Вишневая за счет территориальной зоны РФ 1.1 – зона перспективного освоения под малоэтажную застройку постоянного проживания (по генплану) </w:t>
      </w:r>
      <w:r w:rsidR="00C00CEF" w:rsidRPr="00082F2D">
        <w:rPr>
          <w:sz w:val="24"/>
          <w:szCs w:val="24"/>
        </w:rPr>
        <w:t>и территориальной зоны</w:t>
      </w:r>
      <w:r w:rsidRPr="00082F2D">
        <w:rPr>
          <w:sz w:val="24"/>
          <w:szCs w:val="24"/>
        </w:rPr>
        <w:t xml:space="preserve"> РФ 1.3 – зона перспективного освоения под общественную зону (по генплану) от восточной точки земельного участка с </w:t>
      </w:r>
      <w:proofErr w:type="gramStart"/>
      <w:r w:rsidRPr="00082F2D">
        <w:rPr>
          <w:sz w:val="24"/>
          <w:szCs w:val="24"/>
        </w:rPr>
        <w:t>кадастровым номером 42:29:0101025:445 на юго-запад на расстояние 162 м, на юго-восток на расстояние 178м, на юго-</w:t>
      </w:r>
      <w:r w:rsidR="00C00CEF" w:rsidRPr="00082F2D">
        <w:rPr>
          <w:sz w:val="24"/>
          <w:szCs w:val="24"/>
        </w:rPr>
        <w:t>запад</w:t>
      </w:r>
      <w:r w:rsidRPr="00082F2D">
        <w:rPr>
          <w:sz w:val="24"/>
          <w:szCs w:val="24"/>
        </w:rPr>
        <w:t xml:space="preserve"> на расстояние 163м, на северо-запад на расстояние 35м, на север на расстояние 81м, на северо-запад на расстояние 345м, на юг</w:t>
      </w:r>
      <w:r w:rsidR="00C00CEF" w:rsidRPr="00082F2D">
        <w:rPr>
          <w:sz w:val="24"/>
          <w:szCs w:val="24"/>
        </w:rPr>
        <w:t>о-запад</w:t>
      </w:r>
      <w:r w:rsidRPr="00082F2D">
        <w:rPr>
          <w:sz w:val="24"/>
          <w:szCs w:val="24"/>
        </w:rPr>
        <w:t xml:space="preserve"> на расстояние 74м, на северо-запад на расстояние 156м, на север на расстояние 45м,</w:t>
      </w:r>
      <w:r w:rsidR="00C00CEF" w:rsidRPr="00082F2D">
        <w:rPr>
          <w:sz w:val="24"/>
          <w:szCs w:val="24"/>
        </w:rPr>
        <w:t xml:space="preserve"> на северо-запад на расстоянии 29м, на север на</w:t>
      </w:r>
      <w:proofErr w:type="gramEnd"/>
      <w:r w:rsidR="00C00CEF" w:rsidRPr="00082F2D">
        <w:rPr>
          <w:sz w:val="24"/>
          <w:szCs w:val="24"/>
        </w:rPr>
        <w:t xml:space="preserve"> </w:t>
      </w:r>
      <w:proofErr w:type="gramStart"/>
      <w:r w:rsidR="00C00CEF" w:rsidRPr="00082F2D">
        <w:rPr>
          <w:sz w:val="24"/>
          <w:szCs w:val="24"/>
        </w:rPr>
        <w:t xml:space="preserve">расстоянии 20м, </w:t>
      </w:r>
      <w:r w:rsidRPr="00082F2D">
        <w:rPr>
          <w:sz w:val="24"/>
          <w:szCs w:val="24"/>
        </w:rPr>
        <w:t xml:space="preserve"> на юго-восток на расстояние 98м, на северо-восток на расстояние 103м, на северо-запад на расстояние 93м, на юго-запад на расстояние 70м, на северо-запад на расстояние 90м, на юго-запад на расстояние 104м, на </w:t>
      </w:r>
      <w:r w:rsidR="00C00CEF" w:rsidRPr="00082F2D">
        <w:rPr>
          <w:sz w:val="24"/>
          <w:szCs w:val="24"/>
        </w:rPr>
        <w:t>запад</w:t>
      </w:r>
      <w:r w:rsidRPr="00082F2D">
        <w:rPr>
          <w:sz w:val="24"/>
          <w:szCs w:val="24"/>
        </w:rPr>
        <w:t xml:space="preserve"> на расстояние </w:t>
      </w:r>
      <w:r w:rsidR="00C00CEF" w:rsidRPr="00082F2D">
        <w:rPr>
          <w:sz w:val="24"/>
          <w:szCs w:val="24"/>
        </w:rPr>
        <w:t>162</w:t>
      </w:r>
      <w:r w:rsidRPr="00082F2D">
        <w:rPr>
          <w:sz w:val="24"/>
          <w:szCs w:val="24"/>
        </w:rPr>
        <w:t>м,</w:t>
      </w:r>
      <w:r w:rsidR="00724D98" w:rsidRPr="00082F2D">
        <w:rPr>
          <w:sz w:val="24"/>
          <w:szCs w:val="24"/>
        </w:rPr>
        <w:t xml:space="preserve"> на северо-запад на расстоянии 47м,</w:t>
      </w:r>
      <w:r w:rsidRPr="00082F2D">
        <w:rPr>
          <w:sz w:val="24"/>
          <w:szCs w:val="24"/>
        </w:rPr>
        <w:t xml:space="preserve"> на северо-восток на расстояние 346м, на юго-восток до восточной точки земельного участка с кадастровым номером 42:29</w:t>
      </w:r>
      <w:r w:rsidR="00836E9E" w:rsidRPr="00082F2D">
        <w:rPr>
          <w:sz w:val="24"/>
          <w:szCs w:val="24"/>
        </w:rPr>
        <w:t>:0101025</w:t>
      </w:r>
      <w:proofErr w:type="gramEnd"/>
      <w:r w:rsidR="00836E9E" w:rsidRPr="00082F2D">
        <w:rPr>
          <w:sz w:val="24"/>
          <w:szCs w:val="24"/>
        </w:rPr>
        <w:t>:445 на расстояние 604м, площадью</w:t>
      </w:r>
      <w:r w:rsidR="00DA1B51" w:rsidRPr="00082F2D">
        <w:rPr>
          <w:sz w:val="24"/>
          <w:szCs w:val="24"/>
        </w:rPr>
        <w:t xml:space="preserve"> 16,6 га</w:t>
      </w:r>
      <w:r w:rsidR="00724D98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2, 14 к настоящему решению</w:t>
      </w:r>
      <w:r w:rsidR="00836E9E" w:rsidRPr="00082F2D">
        <w:rPr>
          <w:sz w:val="24"/>
          <w:szCs w:val="24"/>
        </w:rPr>
        <w:t>.</w:t>
      </w:r>
    </w:p>
    <w:p w:rsidR="00836E9E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napToGrid w:val="0"/>
          <w:sz w:val="24"/>
          <w:szCs w:val="24"/>
        </w:rPr>
        <w:t>2.3. У</w:t>
      </w:r>
      <w:r w:rsidRPr="00082F2D">
        <w:rPr>
          <w:sz w:val="24"/>
          <w:szCs w:val="24"/>
        </w:rPr>
        <w:t>величить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Ж</w:t>
      </w:r>
      <w:proofErr w:type="gramEnd"/>
      <w:r w:rsidRPr="00082F2D">
        <w:rPr>
          <w:sz w:val="24"/>
          <w:szCs w:val="24"/>
        </w:rPr>
        <w:t xml:space="preserve"> 3.1 – жилая зона с малоэтажными жилыми домами постоянного проживания с ограниченным личным подсобным хозяйством в районе ул. Чайковская, ул. Дружная и ул. </w:t>
      </w:r>
      <w:proofErr w:type="spellStart"/>
      <w:r w:rsidRPr="00082F2D">
        <w:rPr>
          <w:sz w:val="24"/>
          <w:szCs w:val="24"/>
        </w:rPr>
        <w:t>Карчитская</w:t>
      </w:r>
      <w:proofErr w:type="spellEnd"/>
      <w:r w:rsidRPr="00082F2D">
        <w:rPr>
          <w:sz w:val="24"/>
          <w:szCs w:val="24"/>
        </w:rPr>
        <w:t xml:space="preserve"> за счет территориальной зоны РФ2 – зона резервных территорий</w:t>
      </w:r>
      <w:r w:rsidR="00724D98" w:rsidRPr="00082F2D">
        <w:rPr>
          <w:sz w:val="24"/>
          <w:szCs w:val="24"/>
        </w:rPr>
        <w:t xml:space="preserve"> и территориальной зоны Л – зона городских лесов</w:t>
      </w:r>
      <w:r w:rsidRPr="00082F2D">
        <w:rPr>
          <w:sz w:val="24"/>
          <w:szCs w:val="24"/>
        </w:rPr>
        <w:t xml:space="preserve"> от южной точки земельного участка с кадастровым номером 42:29:0101011:383 вдоль трассы Ленинск-Кузнецкий – Новокузнецк – Междуреченск </w:t>
      </w:r>
      <w:proofErr w:type="gramStart"/>
      <w:r w:rsidRPr="00082F2D">
        <w:rPr>
          <w:sz w:val="24"/>
          <w:szCs w:val="24"/>
        </w:rPr>
        <w:t>до северо-западной точки земельного участка с кадастровым номером 42:29:0101014:4, на восток на расстояние 1140м, на северо-запад на  расстояние 110м, на северо-восток на расстояние 120м, на северо-восток на расстояние 253м, на север до северо-восточной точки земельного участка с кадастровым номером 42:29:0101011:376 на расстояние 240м, на запад вдоль трассы Ленинск-Кузнецкий – Новокузнецк – Междуреченск на расстояние 563м, на</w:t>
      </w:r>
      <w:proofErr w:type="gramEnd"/>
      <w:r w:rsidRPr="00082F2D">
        <w:rPr>
          <w:sz w:val="24"/>
          <w:szCs w:val="24"/>
        </w:rPr>
        <w:t xml:space="preserve"> </w:t>
      </w:r>
      <w:proofErr w:type="gramStart"/>
      <w:r w:rsidRPr="00082F2D">
        <w:rPr>
          <w:sz w:val="24"/>
          <w:szCs w:val="24"/>
        </w:rPr>
        <w:t xml:space="preserve">юго-запад на расстояние 94м, на восток на расстояние 73м, на север на расстояние 32м, на восток на расстояние </w:t>
      </w:r>
      <w:r w:rsidR="007528D6" w:rsidRPr="00082F2D">
        <w:rPr>
          <w:sz w:val="24"/>
          <w:szCs w:val="24"/>
        </w:rPr>
        <w:t>117</w:t>
      </w:r>
      <w:r w:rsidRPr="00082F2D">
        <w:rPr>
          <w:sz w:val="24"/>
          <w:szCs w:val="24"/>
        </w:rPr>
        <w:t>м,</w:t>
      </w:r>
      <w:r w:rsidR="007528D6" w:rsidRPr="00082F2D">
        <w:rPr>
          <w:sz w:val="24"/>
          <w:szCs w:val="24"/>
        </w:rPr>
        <w:t xml:space="preserve"> на север на расстояние 28м, на восток на расстояние 40м, на юг на расстояние 32м, на восток на расстояние 95м,</w:t>
      </w:r>
      <w:r w:rsidRPr="00082F2D">
        <w:rPr>
          <w:sz w:val="24"/>
          <w:szCs w:val="24"/>
        </w:rPr>
        <w:t xml:space="preserve"> на юг на расстояние 84м, на восток на расстояние 28м, на юг на расстояние 33м, на запад на расстояние 114м, на</w:t>
      </w:r>
      <w:proofErr w:type="gramEnd"/>
      <w:r w:rsidRPr="00082F2D">
        <w:rPr>
          <w:sz w:val="24"/>
          <w:szCs w:val="24"/>
        </w:rPr>
        <w:t xml:space="preserve"> </w:t>
      </w:r>
      <w:proofErr w:type="gramStart"/>
      <w:r w:rsidRPr="00082F2D">
        <w:rPr>
          <w:sz w:val="24"/>
          <w:szCs w:val="24"/>
        </w:rPr>
        <w:t>юг на расстояние 72м, на запад на расстояние 55м, на юг на расстояние 29м, на запад на расстояние 132м, на юг на расстояние 240м, на юго-запад на расстояние 259м, на юг на расстояние 76м, на запад на расстояние 340м, на север на расстояние 50м, на запад до южной точки земельного участка с кадастровым номером 42:29:0101011:383 на расстояние</w:t>
      </w:r>
      <w:proofErr w:type="gramEnd"/>
      <w:r w:rsidRPr="00082F2D">
        <w:rPr>
          <w:sz w:val="24"/>
          <w:szCs w:val="24"/>
        </w:rPr>
        <w:t xml:space="preserve"> 140м</w:t>
      </w:r>
      <w:r w:rsidR="009C0CA6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 </w:t>
      </w:r>
      <w:r w:rsidR="009C0CA6" w:rsidRPr="00082F2D">
        <w:rPr>
          <w:sz w:val="24"/>
          <w:szCs w:val="24"/>
        </w:rPr>
        <w:t>39,52 га</w:t>
      </w:r>
      <w:r w:rsidR="0085464D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3, 14 к настоящему решению</w:t>
      </w:r>
      <w:r w:rsidR="00836E9E" w:rsidRPr="00082F2D">
        <w:rPr>
          <w:sz w:val="24"/>
          <w:szCs w:val="24"/>
        </w:rPr>
        <w:t>.</w:t>
      </w:r>
    </w:p>
    <w:p w:rsidR="00836E9E" w:rsidRPr="00082F2D" w:rsidRDefault="00B231F5" w:rsidP="005D479B">
      <w:pPr>
        <w:pStyle w:val="a3"/>
        <w:ind w:right="-1" w:firstLine="709"/>
        <w:jc w:val="both"/>
        <w:rPr>
          <w:szCs w:val="24"/>
        </w:rPr>
      </w:pPr>
      <w:r w:rsidRPr="00082F2D">
        <w:rPr>
          <w:szCs w:val="24"/>
        </w:rPr>
        <w:t>2.4. Определить границы территориальной зоны К – коммунальн</w:t>
      </w:r>
      <w:r w:rsidR="007528D6" w:rsidRPr="00082F2D">
        <w:rPr>
          <w:szCs w:val="24"/>
        </w:rPr>
        <w:t>ая</w:t>
      </w:r>
      <w:r w:rsidRPr="00082F2D">
        <w:rPr>
          <w:szCs w:val="24"/>
        </w:rPr>
        <w:t xml:space="preserve"> зон</w:t>
      </w:r>
      <w:r w:rsidR="007528D6" w:rsidRPr="00082F2D">
        <w:rPr>
          <w:szCs w:val="24"/>
        </w:rPr>
        <w:t>а</w:t>
      </w:r>
      <w:r w:rsidRPr="00082F2D">
        <w:rPr>
          <w:szCs w:val="24"/>
        </w:rPr>
        <w:t xml:space="preserve"> за счет территориальной зоны Ж1 – территориальная зона многоэтажной жилой застройки (высотной застройки</w:t>
      </w:r>
      <w:proofErr w:type="gramStart"/>
      <w:r w:rsidRPr="00082F2D">
        <w:rPr>
          <w:szCs w:val="24"/>
        </w:rPr>
        <w:t>)</w:t>
      </w:r>
      <w:r w:rsidR="0085464D" w:rsidRPr="00082F2D">
        <w:rPr>
          <w:szCs w:val="24"/>
        </w:rPr>
        <w:t>в</w:t>
      </w:r>
      <w:proofErr w:type="gramEnd"/>
      <w:r w:rsidR="0085464D" w:rsidRPr="00082F2D">
        <w:rPr>
          <w:szCs w:val="24"/>
        </w:rPr>
        <w:t xml:space="preserve"> районе пер. Тепличный и ул. Ленина</w:t>
      </w:r>
      <w:r w:rsidRPr="00082F2D">
        <w:rPr>
          <w:szCs w:val="24"/>
        </w:rPr>
        <w:t xml:space="preserve"> под гаражное общество «Дикие утки» от северной точки земельного участка с кадастровым номером 42:29:0103013:2626 на северо-запад на расстояние 83м, на юго-запад на расстояние 55м, на юго-восток на </w:t>
      </w:r>
      <w:r w:rsidRPr="00082F2D">
        <w:rPr>
          <w:szCs w:val="24"/>
        </w:rPr>
        <w:lastRenderedPageBreak/>
        <w:t>расстояние 88м, на северо-восток на расстояние 14м, на северо-запад до северной точки земельного участка с кадастровым номером 42:29:0103013:2626  на расстояние 19м</w:t>
      </w:r>
      <w:r w:rsidR="000C0E02" w:rsidRPr="00082F2D">
        <w:rPr>
          <w:szCs w:val="24"/>
        </w:rPr>
        <w:t>,</w:t>
      </w:r>
      <w:r w:rsidR="00836E9E" w:rsidRPr="00082F2D">
        <w:rPr>
          <w:szCs w:val="24"/>
        </w:rPr>
        <w:t xml:space="preserve"> площадью</w:t>
      </w:r>
      <w:r w:rsidR="009C0CA6" w:rsidRPr="00082F2D">
        <w:rPr>
          <w:szCs w:val="24"/>
        </w:rPr>
        <w:t xml:space="preserve"> 0,55 га</w:t>
      </w:r>
      <w:r w:rsidR="0085464D" w:rsidRPr="00082F2D">
        <w:rPr>
          <w:szCs w:val="24"/>
        </w:rPr>
        <w:t>,</w:t>
      </w:r>
      <w:r w:rsidR="00131435" w:rsidRPr="00082F2D">
        <w:rPr>
          <w:szCs w:val="24"/>
        </w:rPr>
        <w:t xml:space="preserve"> согласно приложениям 4, 14 к настоящему решению</w:t>
      </w:r>
      <w:r w:rsidR="00836E9E" w:rsidRPr="00082F2D">
        <w:rPr>
          <w:szCs w:val="24"/>
        </w:rPr>
        <w:t>.</w:t>
      </w:r>
    </w:p>
    <w:p w:rsidR="00B231F5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napToGrid w:val="0"/>
          <w:sz w:val="24"/>
          <w:szCs w:val="24"/>
        </w:rPr>
        <w:t>2.5. О</w:t>
      </w:r>
      <w:r w:rsidRPr="00082F2D">
        <w:rPr>
          <w:sz w:val="24"/>
          <w:szCs w:val="24"/>
        </w:rPr>
        <w:t>пределить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К</w:t>
      </w:r>
      <w:proofErr w:type="gramEnd"/>
      <w:r w:rsidRPr="00082F2D">
        <w:rPr>
          <w:sz w:val="24"/>
          <w:szCs w:val="24"/>
        </w:rPr>
        <w:t xml:space="preserve"> – коммунальн</w:t>
      </w:r>
      <w:r w:rsidR="0085464D" w:rsidRPr="00082F2D">
        <w:rPr>
          <w:sz w:val="24"/>
          <w:szCs w:val="24"/>
        </w:rPr>
        <w:t>ая</w:t>
      </w:r>
      <w:r w:rsidRPr="00082F2D">
        <w:rPr>
          <w:sz w:val="24"/>
          <w:szCs w:val="24"/>
        </w:rPr>
        <w:t xml:space="preserve"> зон</w:t>
      </w:r>
      <w:r w:rsidR="0085464D" w:rsidRPr="00082F2D">
        <w:rPr>
          <w:sz w:val="24"/>
          <w:szCs w:val="24"/>
        </w:rPr>
        <w:t>а</w:t>
      </w:r>
      <w:r w:rsidRPr="00082F2D">
        <w:rPr>
          <w:sz w:val="24"/>
          <w:szCs w:val="24"/>
        </w:rPr>
        <w:t xml:space="preserve"> за счет территориальной зоны РФ2 – зона резервных территорий под гаражное общество «Гудок» от северо-западной точки земельного участка с кадастровым номером 42:29:0103013:1985 на север на расстоянии 7м, на северо-запад на расстояние 19м, на юг на расстояние 49м, на </w:t>
      </w:r>
      <w:r w:rsidR="0085464D" w:rsidRPr="00082F2D">
        <w:rPr>
          <w:sz w:val="24"/>
          <w:szCs w:val="24"/>
        </w:rPr>
        <w:t>юго-</w:t>
      </w:r>
      <w:r w:rsidRPr="00082F2D">
        <w:rPr>
          <w:sz w:val="24"/>
          <w:szCs w:val="24"/>
        </w:rPr>
        <w:t xml:space="preserve">восток на расстояние 205м, на юго-восток на расстояние 113м, северо-восток на расстояние 21м, северо-запад на расстояние 141м, на </w:t>
      </w:r>
      <w:r w:rsidR="0085464D" w:rsidRPr="00082F2D">
        <w:rPr>
          <w:sz w:val="24"/>
          <w:szCs w:val="24"/>
        </w:rPr>
        <w:t>северо-</w:t>
      </w:r>
      <w:r w:rsidRPr="00082F2D">
        <w:rPr>
          <w:sz w:val="24"/>
          <w:szCs w:val="24"/>
        </w:rPr>
        <w:t>запад на расстояние 192м</w:t>
      </w:r>
      <w:r w:rsidR="000C0E02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</w:t>
      </w:r>
      <w:r w:rsidR="00973C97" w:rsidRPr="00082F2D">
        <w:rPr>
          <w:sz w:val="24"/>
          <w:szCs w:val="24"/>
        </w:rPr>
        <w:t xml:space="preserve"> 2,45 га</w:t>
      </w:r>
      <w:r w:rsidR="0085464D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5,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napToGrid w:val="0"/>
          <w:sz w:val="24"/>
          <w:szCs w:val="24"/>
        </w:rPr>
        <w:t>2.6. У</w:t>
      </w:r>
      <w:r w:rsidRPr="00082F2D">
        <w:rPr>
          <w:sz w:val="24"/>
          <w:szCs w:val="24"/>
        </w:rPr>
        <w:t>величить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Ж</w:t>
      </w:r>
      <w:proofErr w:type="gramEnd"/>
      <w:r w:rsidRPr="00082F2D">
        <w:rPr>
          <w:sz w:val="24"/>
          <w:szCs w:val="24"/>
        </w:rPr>
        <w:t xml:space="preserve"> 3.2 - жилая зона с малоэтажными жилыми домами постоянного проживания с развитым личным подсобным хозяйством за счет территориальных зон РФ2 – зона резервных территорий и СХ - зона сельскохозяйственного использования в пос. Берензас от восточной точки земельного участка с кадастровым номером 42:29:0501001:165 на запад на расстояние 122м, на юго-запад на расстояние 470м, на юго-восток на </w:t>
      </w:r>
      <w:proofErr w:type="gramStart"/>
      <w:r w:rsidRPr="00082F2D">
        <w:rPr>
          <w:sz w:val="24"/>
          <w:szCs w:val="24"/>
        </w:rPr>
        <w:t xml:space="preserve">расстояние 210м, на восток на расстояние 830м, на север до юго-восточной точки земельного участка с кадастровым номером 42:29:0501001:140 на расстояние 123м, на северо-восток на расстояние 289м, на </w:t>
      </w:r>
      <w:r w:rsidR="0085464D" w:rsidRPr="00082F2D">
        <w:rPr>
          <w:sz w:val="24"/>
          <w:szCs w:val="24"/>
        </w:rPr>
        <w:t xml:space="preserve">запад </w:t>
      </w:r>
      <w:r w:rsidRPr="00082F2D">
        <w:rPr>
          <w:sz w:val="24"/>
          <w:szCs w:val="24"/>
        </w:rPr>
        <w:t xml:space="preserve">на расстояние </w:t>
      </w:r>
      <w:r w:rsidR="0085464D" w:rsidRPr="00082F2D">
        <w:rPr>
          <w:sz w:val="24"/>
          <w:szCs w:val="24"/>
        </w:rPr>
        <w:t>45</w:t>
      </w:r>
      <w:r w:rsidRPr="00082F2D">
        <w:rPr>
          <w:sz w:val="24"/>
          <w:szCs w:val="24"/>
        </w:rPr>
        <w:t>м,</w:t>
      </w:r>
      <w:r w:rsidR="0085464D" w:rsidRPr="00082F2D">
        <w:rPr>
          <w:sz w:val="24"/>
          <w:szCs w:val="24"/>
        </w:rPr>
        <w:t xml:space="preserve"> на север га расстояние 129м, на восток на расстояние 47м, на север на расстояние 68м,</w:t>
      </w:r>
      <w:r w:rsidRPr="00082F2D">
        <w:rPr>
          <w:sz w:val="24"/>
          <w:szCs w:val="24"/>
        </w:rPr>
        <w:t xml:space="preserve"> на северо-восток на расстояние  150м, на север</w:t>
      </w:r>
      <w:r w:rsidR="0085464D" w:rsidRPr="00082F2D">
        <w:rPr>
          <w:sz w:val="24"/>
          <w:szCs w:val="24"/>
        </w:rPr>
        <w:t>о-восток</w:t>
      </w:r>
      <w:r w:rsidRPr="00082F2D">
        <w:rPr>
          <w:sz w:val="24"/>
          <w:szCs w:val="24"/>
        </w:rPr>
        <w:t xml:space="preserve"> на расстояние 570м, на</w:t>
      </w:r>
      <w:proofErr w:type="gramEnd"/>
      <w:r w:rsidRPr="00082F2D">
        <w:rPr>
          <w:sz w:val="24"/>
          <w:szCs w:val="24"/>
        </w:rPr>
        <w:t xml:space="preserve"> </w:t>
      </w:r>
      <w:proofErr w:type="gramStart"/>
      <w:r w:rsidRPr="00082F2D">
        <w:rPr>
          <w:sz w:val="24"/>
          <w:szCs w:val="24"/>
        </w:rPr>
        <w:t xml:space="preserve">северо-запад на расстояние 310м, на север на расстояние 70м, на северо-запад на расстояние 160м, на юг на расстояние 21м, на юго-восток на расстояние 35м, на юг на расстояние 714м, на </w:t>
      </w:r>
      <w:r w:rsidR="0085464D" w:rsidRPr="00082F2D">
        <w:rPr>
          <w:sz w:val="24"/>
          <w:szCs w:val="24"/>
        </w:rPr>
        <w:t>юго-</w:t>
      </w:r>
      <w:r w:rsidRPr="00082F2D">
        <w:rPr>
          <w:sz w:val="24"/>
          <w:szCs w:val="24"/>
        </w:rPr>
        <w:t>восток на расстояние 80м, на юг на расстояние 273м, на юго-запад на расстояние 142м, на запад на расстояние 48м, на север на расстояние 359м, на запад до восточной точки земельного</w:t>
      </w:r>
      <w:proofErr w:type="gramEnd"/>
      <w:r w:rsidRPr="00082F2D">
        <w:rPr>
          <w:sz w:val="24"/>
          <w:szCs w:val="24"/>
        </w:rPr>
        <w:t xml:space="preserve"> участка с кадастровым номером 42:29:0501001:165</w:t>
      </w:r>
      <w:r w:rsidR="00263D36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 </w:t>
      </w:r>
      <w:r w:rsidR="00263D36" w:rsidRPr="00082F2D">
        <w:rPr>
          <w:sz w:val="24"/>
          <w:szCs w:val="24"/>
        </w:rPr>
        <w:t>115,99 га</w:t>
      </w:r>
      <w:r w:rsidR="0085464D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6,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2.7. Определить границы территориальной зоны О</w:t>
      </w:r>
      <w:proofErr w:type="gramStart"/>
      <w:r w:rsidRPr="00082F2D">
        <w:rPr>
          <w:sz w:val="24"/>
          <w:szCs w:val="24"/>
        </w:rPr>
        <w:t>1</w:t>
      </w:r>
      <w:proofErr w:type="gramEnd"/>
      <w:r w:rsidRPr="00082F2D">
        <w:rPr>
          <w:sz w:val="24"/>
          <w:szCs w:val="24"/>
        </w:rPr>
        <w:t xml:space="preserve"> – общественно-делового назначения за счет территориальной зоны РФ 1.4 – зона перспективного освоения под рекреационную зону (по генплану)</w:t>
      </w:r>
      <w:r w:rsidR="0085464D" w:rsidRPr="00082F2D">
        <w:rPr>
          <w:sz w:val="24"/>
          <w:szCs w:val="24"/>
        </w:rPr>
        <w:t xml:space="preserve"> в </w:t>
      </w:r>
      <w:r w:rsidR="00612252" w:rsidRPr="00082F2D">
        <w:rPr>
          <w:sz w:val="24"/>
          <w:szCs w:val="24"/>
        </w:rPr>
        <w:t>7</w:t>
      </w:r>
      <w:r w:rsidR="0085464D" w:rsidRPr="00082F2D">
        <w:rPr>
          <w:sz w:val="24"/>
          <w:szCs w:val="24"/>
        </w:rPr>
        <w:t>-</w:t>
      </w:r>
      <w:r w:rsidR="00612252" w:rsidRPr="00082F2D">
        <w:rPr>
          <w:sz w:val="24"/>
          <w:szCs w:val="24"/>
        </w:rPr>
        <w:t>ом</w:t>
      </w:r>
      <w:r w:rsidR="0085464D" w:rsidRPr="00082F2D">
        <w:rPr>
          <w:sz w:val="24"/>
          <w:szCs w:val="24"/>
        </w:rPr>
        <w:t xml:space="preserve"> квартал</w:t>
      </w:r>
      <w:r w:rsidR="00612252" w:rsidRPr="00082F2D">
        <w:rPr>
          <w:sz w:val="24"/>
          <w:szCs w:val="24"/>
        </w:rPr>
        <w:t>е</w:t>
      </w:r>
      <w:r w:rsidRPr="00082F2D">
        <w:rPr>
          <w:sz w:val="24"/>
          <w:szCs w:val="24"/>
        </w:rPr>
        <w:t xml:space="preserve"> от северо-</w:t>
      </w:r>
      <w:r w:rsidR="00612252" w:rsidRPr="00082F2D">
        <w:rPr>
          <w:sz w:val="24"/>
          <w:szCs w:val="24"/>
        </w:rPr>
        <w:t>западной</w:t>
      </w:r>
      <w:r w:rsidRPr="00082F2D">
        <w:rPr>
          <w:sz w:val="24"/>
          <w:szCs w:val="24"/>
        </w:rPr>
        <w:t xml:space="preserve"> точки земельного участка с кадастровым номером 42:29:0102001:</w:t>
      </w:r>
      <w:r w:rsidR="00612252" w:rsidRPr="00082F2D">
        <w:rPr>
          <w:sz w:val="24"/>
          <w:szCs w:val="24"/>
        </w:rPr>
        <w:t>1926</w:t>
      </w:r>
      <w:r w:rsidRPr="00082F2D">
        <w:rPr>
          <w:sz w:val="24"/>
          <w:szCs w:val="24"/>
        </w:rPr>
        <w:t xml:space="preserve"> на </w:t>
      </w:r>
      <w:r w:rsidR="00612252" w:rsidRPr="00082F2D">
        <w:rPr>
          <w:sz w:val="24"/>
          <w:szCs w:val="24"/>
        </w:rPr>
        <w:t>северо-запад</w:t>
      </w:r>
      <w:r w:rsidRPr="00082F2D">
        <w:rPr>
          <w:sz w:val="24"/>
          <w:szCs w:val="24"/>
        </w:rPr>
        <w:t xml:space="preserve"> на расстояние</w:t>
      </w:r>
      <w:r w:rsidR="00612252" w:rsidRPr="00082F2D">
        <w:rPr>
          <w:sz w:val="24"/>
          <w:szCs w:val="24"/>
        </w:rPr>
        <w:t xml:space="preserve">  27</w:t>
      </w:r>
      <w:r w:rsidRPr="00082F2D">
        <w:rPr>
          <w:sz w:val="24"/>
          <w:szCs w:val="24"/>
        </w:rPr>
        <w:t>м, на северо-восток на расстояние 2</w:t>
      </w:r>
      <w:r w:rsidR="00612252" w:rsidRPr="00082F2D">
        <w:rPr>
          <w:sz w:val="24"/>
          <w:szCs w:val="24"/>
        </w:rPr>
        <w:t>70</w:t>
      </w:r>
      <w:r w:rsidRPr="00082F2D">
        <w:rPr>
          <w:sz w:val="24"/>
          <w:szCs w:val="24"/>
        </w:rPr>
        <w:t xml:space="preserve"> м., на юго-восток на расстоянии 12</w:t>
      </w:r>
      <w:r w:rsidR="00612252" w:rsidRPr="00082F2D">
        <w:rPr>
          <w:sz w:val="24"/>
          <w:szCs w:val="24"/>
        </w:rPr>
        <w:t>3</w:t>
      </w:r>
      <w:r w:rsidRPr="00082F2D">
        <w:rPr>
          <w:sz w:val="24"/>
          <w:szCs w:val="24"/>
        </w:rPr>
        <w:t xml:space="preserve"> м., на юго-запад на расстоянии 2</w:t>
      </w:r>
      <w:r w:rsidR="00612252" w:rsidRPr="00082F2D">
        <w:rPr>
          <w:sz w:val="24"/>
          <w:szCs w:val="24"/>
        </w:rPr>
        <w:t>70</w:t>
      </w:r>
      <w:r w:rsidRPr="00082F2D">
        <w:rPr>
          <w:sz w:val="24"/>
          <w:szCs w:val="24"/>
        </w:rPr>
        <w:t xml:space="preserve"> м., на северо-запад на расстоянии </w:t>
      </w:r>
      <w:r w:rsidR="00612252" w:rsidRPr="00082F2D">
        <w:rPr>
          <w:sz w:val="24"/>
          <w:szCs w:val="24"/>
        </w:rPr>
        <w:t>96</w:t>
      </w:r>
      <w:r w:rsidRPr="00082F2D">
        <w:rPr>
          <w:sz w:val="24"/>
          <w:szCs w:val="24"/>
        </w:rPr>
        <w:t xml:space="preserve"> м</w:t>
      </w:r>
      <w:r w:rsidR="00DA1B51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</w:t>
      </w:r>
      <w:r w:rsidR="00DA1B51" w:rsidRPr="00082F2D">
        <w:rPr>
          <w:sz w:val="24"/>
          <w:szCs w:val="24"/>
        </w:rPr>
        <w:t xml:space="preserve"> 3,28 га</w:t>
      </w:r>
      <w:r w:rsidR="00612252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7,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2.8. Определить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К</w:t>
      </w:r>
      <w:proofErr w:type="gramEnd"/>
      <w:r w:rsidRPr="00082F2D">
        <w:rPr>
          <w:sz w:val="24"/>
          <w:szCs w:val="24"/>
        </w:rPr>
        <w:t xml:space="preserve"> – коммунальн</w:t>
      </w:r>
      <w:r w:rsidR="00612252" w:rsidRPr="00082F2D">
        <w:rPr>
          <w:sz w:val="24"/>
          <w:szCs w:val="24"/>
        </w:rPr>
        <w:t>ая</w:t>
      </w:r>
      <w:r w:rsidRPr="00082F2D">
        <w:rPr>
          <w:sz w:val="24"/>
          <w:szCs w:val="24"/>
        </w:rPr>
        <w:t xml:space="preserve"> зон</w:t>
      </w:r>
      <w:r w:rsidR="00612252" w:rsidRPr="00082F2D">
        <w:rPr>
          <w:sz w:val="24"/>
          <w:szCs w:val="24"/>
        </w:rPr>
        <w:t>а</w:t>
      </w:r>
      <w:r w:rsidRPr="00082F2D">
        <w:rPr>
          <w:sz w:val="24"/>
          <w:szCs w:val="24"/>
        </w:rPr>
        <w:t xml:space="preserve"> за счет территориальных зон РФ2 – зона резервных территорий, РФ1.3 – зона перспективного освоения под общественную зону (по генплану) и О1 – территориальная зона общественно-делового назначения от южной точки земельного участка с кадастровым номером 42:29:0102002:1448 на юго-восток на расстояние 15м, на северо-восток на расстояние 75м, на северо-запад на расстояние 180м, на юго-запад на расстояние 75м, на юго-восток до южной точки земельного участка с кадастровым номером 42:29:0102002:1448</w:t>
      </w:r>
      <w:r w:rsidR="00DA1B51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 </w:t>
      </w:r>
      <w:r w:rsidR="00DA1B51" w:rsidRPr="00082F2D">
        <w:rPr>
          <w:sz w:val="24"/>
          <w:szCs w:val="24"/>
        </w:rPr>
        <w:t>1,27 га</w:t>
      </w:r>
      <w:r w:rsidR="00612252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8,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2.9. Определить границы территориальной зоны</w:t>
      </w:r>
      <w:proofErr w:type="gramStart"/>
      <w:r w:rsidRPr="00082F2D">
        <w:rPr>
          <w:sz w:val="24"/>
          <w:szCs w:val="24"/>
        </w:rPr>
        <w:t xml:space="preserve"> К</w:t>
      </w:r>
      <w:proofErr w:type="gramEnd"/>
      <w:r w:rsidRPr="00082F2D">
        <w:rPr>
          <w:sz w:val="24"/>
          <w:szCs w:val="24"/>
        </w:rPr>
        <w:t xml:space="preserve"> – коммунальн</w:t>
      </w:r>
      <w:r w:rsidR="00612252" w:rsidRPr="00082F2D">
        <w:rPr>
          <w:sz w:val="24"/>
          <w:szCs w:val="24"/>
        </w:rPr>
        <w:t>ая</w:t>
      </w:r>
      <w:r w:rsidRPr="00082F2D">
        <w:rPr>
          <w:sz w:val="24"/>
          <w:szCs w:val="24"/>
        </w:rPr>
        <w:t xml:space="preserve"> зон</w:t>
      </w:r>
      <w:r w:rsidR="00612252" w:rsidRPr="00082F2D">
        <w:rPr>
          <w:sz w:val="24"/>
          <w:szCs w:val="24"/>
        </w:rPr>
        <w:t>а</w:t>
      </w:r>
      <w:r w:rsidRPr="00082F2D">
        <w:rPr>
          <w:sz w:val="24"/>
          <w:szCs w:val="24"/>
        </w:rPr>
        <w:t xml:space="preserve"> за счет территориальной зоны РФ2 – зона резервных территорий от точки</w:t>
      </w:r>
      <w:r w:rsidR="00612252" w:rsidRPr="00082F2D">
        <w:rPr>
          <w:sz w:val="24"/>
          <w:szCs w:val="24"/>
        </w:rPr>
        <w:t>, которая</w:t>
      </w:r>
      <w:r w:rsidRPr="00082F2D">
        <w:rPr>
          <w:sz w:val="24"/>
          <w:szCs w:val="24"/>
        </w:rPr>
        <w:t xml:space="preserve"> западнее</w:t>
      </w:r>
      <w:r w:rsidR="00612252" w:rsidRPr="00082F2D">
        <w:rPr>
          <w:sz w:val="24"/>
          <w:szCs w:val="24"/>
        </w:rPr>
        <w:t xml:space="preserve"> на расстояние 104м от</w:t>
      </w:r>
      <w:r w:rsidRPr="00082F2D">
        <w:rPr>
          <w:sz w:val="24"/>
          <w:szCs w:val="24"/>
        </w:rPr>
        <w:t xml:space="preserve"> юго-западной точки земельного участка с кадастровым номером 42:29:0102004:782</w:t>
      </w:r>
      <w:r w:rsidR="00612252" w:rsidRPr="00082F2D">
        <w:rPr>
          <w:sz w:val="24"/>
          <w:szCs w:val="24"/>
        </w:rPr>
        <w:t>,</w:t>
      </w:r>
      <w:r w:rsidRPr="00082F2D">
        <w:rPr>
          <w:sz w:val="24"/>
          <w:szCs w:val="24"/>
        </w:rPr>
        <w:t xml:space="preserve"> на северо-запад на расстояние 20м, на север</w:t>
      </w:r>
      <w:r w:rsidR="00612252" w:rsidRPr="00082F2D">
        <w:rPr>
          <w:sz w:val="24"/>
          <w:szCs w:val="24"/>
        </w:rPr>
        <w:t>о-восток</w:t>
      </w:r>
      <w:r w:rsidRPr="00082F2D">
        <w:rPr>
          <w:sz w:val="24"/>
          <w:szCs w:val="24"/>
        </w:rPr>
        <w:t xml:space="preserve"> на расстояние 68м, на северо-запад на расстояние 29м, на северо-восток на расстояние 16м, на северо-запад на расстояние 32м, на запад на расстояние 142м, на юго-восток на расстояние 39м, на </w:t>
      </w:r>
      <w:r w:rsidR="00612252" w:rsidRPr="00082F2D">
        <w:rPr>
          <w:sz w:val="24"/>
          <w:szCs w:val="24"/>
        </w:rPr>
        <w:t>юго-</w:t>
      </w:r>
      <w:r w:rsidRPr="00082F2D">
        <w:rPr>
          <w:sz w:val="24"/>
          <w:szCs w:val="24"/>
        </w:rPr>
        <w:t>восток на расстояние 172м</w:t>
      </w:r>
      <w:r w:rsidR="009C0CA6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 </w:t>
      </w:r>
      <w:r w:rsidR="009C0CA6" w:rsidRPr="00082F2D">
        <w:rPr>
          <w:sz w:val="24"/>
          <w:szCs w:val="24"/>
        </w:rPr>
        <w:t>1,34 га</w:t>
      </w:r>
      <w:r w:rsidR="00612252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9,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2.10. Определить границы территориальной зоны Ж3.1 – зона малоэтажной жилой застройки постоянного проживания с ограниченным личным подсобным хозяйством </w:t>
      </w:r>
      <w:r w:rsidR="00426B4A" w:rsidRPr="00082F2D">
        <w:rPr>
          <w:sz w:val="24"/>
          <w:szCs w:val="24"/>
        </w:rPr>
        <w:t>за счет Ж</w:t>
      </w:r>
      <w:proofErr w:type="gramStart"/>
      <w:r w:rsidR="00426B4A" w:rsidRPr="00082F2D">
        <w:rPr>
          <w:sz w:val="24"/>
          <w:szCs w:val="24"/>
        </w:rPr>
        <w:t>4</w:t>
      </w:r>
      <w:proofErr w:type="gramEnd"/>
      <w:r w:rsidR="00426B4A" w:rsidRPr="00082F2D">
        <w:rPr>
          <w:sz w:val="24"/>
          <w:szCs w:val="24"/>
        </w:rPr>
        <w:t xml:space="preserve"> - зона застройки дачными домами </w:t>
      </w:r>
      <w:r w:rsidRPr="00082F2D">
        <w:rPr>
          <w:sz w:val="24"/>
          <w:szCs w:val="24"/>
        </w:rPr>
        <w:t>от северо-западной точки земельного участка с кадастровым номером 42:29:0103010:94 на восток до авто</w:t>
      </w:r>
      <w:r w:rsidR="00426B4A" w:rsidRPr="00082F2D">
        <w:rPr>
          <w:sz w:val="24"/>
          <w:szCs w:val="24"/>
        </w:rPr>
        <w:t xml:space="preserve">мобильной </w:t>
      </w:r>
      <w:r w:rsidRPr="00082F2D">
        <w:rPr>
          <w:sz w:val="24"/>
          <w:szCs w:val="24"/>
        </w:rPr>
        <w:t xml:space="preserve">дороги ул. Мира, на юг </w:t>
      </w:r>
      <w:r w:rsidRPr="00082F2D">
        <w:rPr>
          <w:sz w:val="24"/>
          <w:szCs w:val="24"/>
        </w:rPr>
        <w:lastRenderedPageBreak/>
        <w:t>вдоль ул. Мира на расстояние 218 м, на запад перпендикулярно авто</w:t>
      </w:r>
      <w:r w:rsidR="00426B4A" w:rsidRPr="00082F2D">
        <w:rPr>
          <w:sz w:val="24"/>
          <w:szCs w:val="24"/>
        </w:rPr>
        <w:t xml:space="preserve">мобильной </w:t>
      </w:r>
      <w:r w:rsidRPr="00082F2D">
        <w:rPr>
          <w:sz w:val="24"/>
          <w:szCs w:val="24"/>
        </w:rPr>
        <w:t>дороге ул. Мира на расстояние 62 м, на север до северо-западной точки земельного участка с кадастровым номером 42:29:0103010:94</w:t>
      </w:r>
      <w:r w:rsidR="00DA1B51" w:rsidRPr="00082F2D">
        <w:rPr>
          <w:sz w:val="24"/>
          <w:szCs w:val="24"/>
        </w:rPr>
        <w:t>,</w:t>
      </w:r>
      <w:r w:rsidR="005D479B">
        <w:rPr>
          <w:sz w:val="24"/>
          <w:szCs w:val="24"/>
        </w:rPr>
        <w:t xml:space="preserve"> площадью </w:t>
      </w:r>
      <w:r w:rsidR="00973C97" w:rsidRPr="00082F2D">
        <w:rPr>
          <w:sz w:val="24"/>
          <w:szCs w:val="24"/>
        </w:rPr>
        <w:t>1,24 га</w:t>
      </w:r>
      <w:r w:rsidR="00426B4A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10, 14 к настоящему решению</w:t>
      </w:r>
      <w:r w:rsidR="00973C97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2.11. Увеличить границы территориальной зоны Т</w:t>
      </w:r>
      <w:proofErr w:type="gramStart"/>
      <w:r w:rsidRPr="00082F2D">
        <w:rPr>
          <w:sz w:val="24"/>
          <w:szCs w:val="24"/>
        </w:rPr>
        <w:t>2</w:t>
      </w:r>
      <w:proofErr w:type="gramEnd"/>
      <w:r w:rsidRPr="00082F2D">
        <w:rPr>
          <w:sz w:val="24"/>
          <w:szCs w:val="24"/>
        </w:rPr>
        <w:t xml:space="preserve"> – зона улиц и дорог городского значения</w:t>
      </w:r>
      <w:r w:rsidR="00426B4A" w:rsidRPr="00082F2D">
        <w:rPr>
          <w:sz w:val="24"/>
          <w:szCs w:val="24"/>
        </w:rPr>
        <w:t xml:space="preserve"> за счет РФ 1.1 – зона перспективного освоения под малоэтажную застройку постоянного проживания (по генплану) </w:t>
      </w:r>
      <w:r w:rsidRPr="00082F2D">
        <w:rPr>
          <w:sz w:val="24"/>
          <w:szCs w:val="24"/>
        </w:rPr>
        <w:t xml:space="preserve">в районе </w:t>
      </w:r>
      <w:r w:rsidR="006163EB" w:rsidRPr="00082F2D">
        <w:rPr>
          <w:sz w:val="24"/>
          <w:szCs w:val="24"/>
        </w:rPr>
        <w:t>192км трассы Ленинск-Кузнецкий-Новокузнецк-Междуреченск</w:t>
      </w:r>
      <w:r w:rsidRPr="00082F2D">
        <w:rPr>
          <w:sz w:val="24"/>
          <w:szCs w:val="24"/>
        </w:rPr>
        <w:t xml:space="preserve"> от северо-восточной точки южного полигона земельного участка с кадастровым номером 42:09:2202005:146 на юго-восток вдоль областной трассы Ленинск-Кузнецкий-Новокузнецк-Междуреченск на расстояние 70 м, на юго-з</w:t>
      </w:r>
      <w:r w:rsidR="0047556C" w:rsidRPr="00082F2D">
        <w:rPr>
          <w:sz w:val="24"/>
          <w:szCs w:val="24"/>
        </w:rPr>
        <w:t xml:space="preserve">апад на расстояние 62 м, </w:t>
      </w:r>
      <w:proofErr w:type="gramStart"/>
      <w:r w:rsidR="0047556C" w:rsidRPr="00082F2D">
        <w:rPr>
          <w:sz w:val="24"/>
          <w:szCs w:val="24"/>
        </w:rPr>
        <w:t>на юго</w:t>
      </w:r>
      <w:r w:rsidRPr="00082F2D">
        <w:rPr>
          <w:sz w:val="24"/>
          <w:szCs w:val="24"/>
        </w:rPr>
        <w:t xml:space="preserve"> на расстояние 119 м до границы земельного участка с кадастровым номером 42:09:2202005:5, на юго-запад вдоль северо-западной границы земельного участка с кадастровым номером 42:09:2202005:5 на расстояние 22 м, на юго-восток параллельно юго-западной границе земельного участка с кадастровым номером 42:09:2202005:5 на расстояние 47 м, на юго-запад на расстояние 29 м, на</w:t>
      </w:r>
      <w:proofErr w:type="gramEnd"/>
      <w:r w:rsidRPr="00082F2D">
        <w:rPr>
          <w:sz w:val="24"/>
          <w:szCs w:val="24"/>
        </w:rPr>
        <w:t xml:space="preserve"> северо-запад на расстояние 53 м</w:t>
      </w:r>
      <w:r w:rsidR="00DA1B51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</w:t>
      </w:r>
      <w:r w:rsidR="000C0E02" w:rsidRPr="00082F2D">
        <w:rPr>
          <w:sz w:val="24"/>
          <w:szCs w:val="24"/>
        </w:rPr>
        <w:t>площадью 0,93 га</w:t>
      </w:r>
      <w:r w:rsidR="0047556C" w:rsidRPr="00082F2D">
        <w:rPr>
          <w:sz w:val="24"/>
          <w:szCs w:val="24"/>
        </w:rPr>
        <w:t>,</w:t>
      </w:r>
      <w:r w:rsidR="00131435" w:rsidRPr="00082F2D">
        <w:rPr>
          <w:sz w:val="24"/>
          <w:szCs w:val="24"/>
        </w:rPr>
        <w:t xml:space="preserve"> согласно приложениям 11, 14 к настоящему решению</w:t>
      </w:r>
      <w:r w:rsidR="00836E9E" w:rsidRPr="00082F2D">
        <w:rPr>
          <w:sz w:val="24"/>
          <w:szCs w:val="24"/>
        </w:rPr>
        <w:t>.</w:t>
      </w:r>
    </w:p>
    <w:p w:rsidR="00B231F5" w:rsidRPr="00082F2D" w:rsidRDefault="005B45F1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2.1</w:t>
      </w:r>
      <w:r w:rsidR="00BF0862" w:rsidRPr="00082F2D">
        <w:rPr>
          <w:sz w:val="24"/>
          <w:szCs w:val="24"/>
        </w:rPr>
        <w:t>2</w:t>
      </w:r>
      <w:r w:rsidR="00B231F5" w:rsidRPr="00082F2D">
        <w:rPr>
          <w:sz w:val="24"/>
          <w:szCs w:val="24"/>
        </w:rPr>
        <w:t>. Определить границы территориальной зоны Р3 - зона объектов культурного наследия за счет территориальной зоны РФ</w:t>
      </w:r>
      <w:proofErr w:type="gramStart"/>
      <w:r w:rsidR="00B231F5" w:rsidRPr="00082F2D">
        <w:rPr>
          <w:sz w:val="24"/>
          <w:szCs w:val="24"/>
        </w:rPr>
        <w:t>2</w:t>
      </w:r>
      <w:proofErr w:type="gramEnd"/>
      <w:r w:rsidR="00B231F5" w:rsidRPr="00082F2D">
        <w:rPr>
          <w:sz w:val="24"/>
          <w:szCs w:val="24"/>
        </w:rPr>
        <w:t xml:space="preserve"> – зона резервных территорий поселок Акколь от </w:t>
      </w:r>
      <w:r w:rsidR="0047556C" w:rsidRPr="00082F2D">
        <w:rPr>
          <w:sz w:val="24"/>
          <w:szCs w:val="24"/>
        </w:rPr>
        <w:t>восточной</w:t>
      </w:r>
      <w:r w:rsidR="00B231F5" w:rsidRPr="00082F2D">
        <w:rPr>
          <w:sz w:val="24"/>
          <w:szCs w:val="24"/>
        </w:rPr>
        <w:t xml:space="preserve"> точки земельного участка с кадастровым номером 42:29:0101010:</w:t>
      </w:r>
      <w:r w:rsidR="0047556C" w:rsidRPr="00082F2D">
        <w:rPr>
          <w:sz w:val="24"/>
          <w:szCs w:val="24"/>
        </w:rPr>
        <w:t>547</w:t>
      </w:r>
      <w:r w:rsidR="00B231F5" w:rsidRPr="00082F2D">
        <w:rPr>
          <w:sz w:val="24"/>
          <w:szCs w:val="24"/>
        </w:rPr>
        <w:t xml:space="preserve"> на северо-запад на расстояние 227 м, на северо-восток на расстояние 98 м, на юго-восток на расстояние 216 м, на юго-запад до </w:t>
      </w:r>
      <w:r w:rsidR="0047556C" w:rsidRPr="00082F2D">
        <w:rPr>
          <w:sz w:val="24"/>
          <w:szCs w:val="24"/>
        </w:rPr>
        <w:t>восточной</w:t>
      </w:r>
      <w:r w:rsidR="00B231F5" w:rsidRPr="00082F2D">
        <w:rPr>
          <w:sz w:val="24"/>
          <w:szCs w:val="24"/>
        </w:rPr>
        <w:t xml:space="preserve"> точки земельного участка с кадастровым номером 42:29:01</w:t>
      </w:r>
      <w:r w:rsidR="00497E15" w:rsidRPr="00082F2D">
        <w:rPr>
          <w:sz w:val="24"/>
          <w:szCs w:val="24"/>
        </w:rPr>
        <w:t>01010:</w:t>
      </w:r>
      <w:r w:rsidR="0047556C" w:rsidRPr="00082F2D">
        <w:rPr>
          <w:sz w:val="24"/>
          <w:szCs w:val="24"/>
        </w:rPr>
        <w:t>547</w:t>
      </w:r>
      <w:r w:rsidR="00497E15" w:rsidRPr="00082F2D">
        <w:rPr>
          <w:sz w:val="24"/>
          <w:szCs w:val="24"/>
        </w:rPr>
        <w:t>,</w:t>
      </w:r>
      <w:r w:rsidR="00836E9E" w:rsidRPr="00082F2D">
        <w:rPr>
          <w:sz w:val="24"/>
          <w:szCs w:val="24"/>
        </w:rPr>
        <w:t xml:space="preserve"> площадью </w:t>
      </w:r>
      <w:r w:rsidR="00497E15" w:rsidRPr="00082F2D">
        <w:rPr>
          <w:sz w:val="24"/>
          <w:szCs w:val="24"/>
        </w:rPr>
        <w:t>3,71</w:t>
      </w:r>
      <w:r w:rsidR="0047556C" w:rsidRPr="00082F2D">
        <w:rPr>
          <w:sz w:val="24"/>
          <w:szCs w:val="24"/>
        </w:rPr>
        <w:t xml:space="preserve"> га,</w:t>
      </w:r>
      <w:r w:rsidR="00131435" w:rsidRPr="00082F2D">
        <w:rPr>
          <w:sz w:val="24"/>
          <w:szCs w:val="24"/>
        </w:rPr>
        <w:t xml:space="preserve"> согласно приложениям 12, 14 к настоящему решению</w:t>
      </w:r>
      <w:r w:rsidR="00973C97" w:rsidRPr="00082F2D">
        <w:rPr>
          <w:sz w:val="24"/>
          <w:szCs w:val="24"/>
        </w:rPr>
        <w:t>.</w:t>
      </w:r>
    </w:p>
    <w:p w:rsidR="00B231F5" w:rsidRPr="00082F2D" w:rsidRDefault="00B231F5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2.1</w:t>
      </w:r>
      <w:r w:rsidR="00BF0862" w:rsidRPr="00082F2D">
        <w:rPr>
          <w:sz w:val="24"/>
          <w:szCs w:val="24"/>
        </w:rPr>
        <w:t>3</w:t>
      </w:r>
      <w:r w:rsidRPr="00082F2D">
        <w:rPr>
          <w:sz w:val="24"/>
          <w:szCs w:val="24"/>
        </w:rPr>
        <w:t>. Определить границы территориальной зоны Р3 - зона объектов культурного наследия за счет территориальной зоны РФ</w:t>
      </w:r>
      <w:proofErr w:type="gramStart"/>
      <w:r w:rsidRPr="00082F2D">
        <w:rPr>
          <w:sz w:val="24"/>
          <w:szCs w:val="24"/>
        </w:rPr>
        <w:t>2</w:t>
      </w:r>
      <w:proofErr w:type="gramEnd"/>
      <w:r w:rsidRPr="00082F2D">
        <w:rPr>
          <w:sz w:val="24"/>
          <w:szCs w:val="24"/>
        </w:rPr>
        <w:t xml:space="preserve"> – зона резервных территорий поселок </w:t>
      </w:r>
      <w:proofErr w:type="spellStart"/>
      <w:r w:rsidRPr="00082F2D">
        <w:rPr>
          <w:sz w:val="24"/>
          <w:szCs w:val="24"/>
        </w:rPr>
        <w:t>Камешок</w:t>
      </w:r>
      <w:proofErr w:type="spellEnd"/>
      <w:r w:rsidRPr="00082F2D">
        <w:rPr>
          <w:sz w:val="24"/>
          <w:szCs w:val="24"/>
        </w:rPr>
        <w:t xml:space="preserve"> от</w:t>
      </w:r>
      <w:r w:rsidR="0047556C" w:rsidRPr="00082F2D">
        <w:rPr>
          <w:sz w:val="24"/>
          <w:szCs w:val="24"/>
        </w:rPr>
        <w:t xml:space="preserve"> точки, которая южнее на расстоянии 12м</w:t>
      </w:r>
      <w:r w:rsidRPr="00082F2D">
        <w:rPr>
          <w:sz w:val="24"/>
          <w:szCs w:val="24"/>
        </w:rPr>
        <w:t xml:space="preserve"> восточной точки земельного участка с кадастровым номером 42:29:0203001:23</w:t>
      </w:r>
      <w:r w:rsidR="0047556C" w:rsidRPr="00082F2D">
        <w:rPr>
          <w:sz w:val="24"/>
          <w:szCs w:val="24"/>
        </w:rPr>
        <w:t>,</w:t>
      </w:r>
      <w:r w:rsidRPr="00082F2D">
        <w:rPr>
          <w:sz w:val="24"/>
          <w:szCs w:val="24"/>
        </w:rPr>
        <w:t xml:space="preserve"> на юго-восток на расстояние 34 м, на юго-запад на расстояние 56 м, на запад на расстояние 26 м, на северо-запад на расстояние 27 </w:t>
      </w:r>
      <w:proofErr w:type="gramStart"/>
      <w:r w:rsidRPr="00082F2D">
        <w:rPr>
          <w:sz w:val="24"/>
          <w:szCs w:val="24"/>
        </w:rPr>
        <w:t>м</w:t>
      </w:r>
      <w:proofErr w:type="gramEnd"/>
      <w:r w:rsidRPr="00082F2D">
        <w:rPr>
          <w:sz w:val="24"/>
          <w:szCs w:val="24"/>
        </w:rPr>
        <w:t>, на северо-восток до восточной точки земельного участка с кадастровым номером 42:29:0203001:23 на расстояние 4</w:t>
      </w:r>
      <w:r w:rsidR="00744DD4" w:rsidRPr="00082F2D">
        <w:rPr>
          <w:sz w:val="24"/>
          <w:szCs w:val="24"/>
        </w:rPr>
        <w:t>8 м,</w:t>
      </w:r>
      <w:r w:rsidRPr="00082F2D">
        <w:rPr>
          <w:sz w:val="24"/>
          <w:szCs w:val="24"/>
        </w:rPr>
        <w:t xml:space="preserve"> </w:t>
      </w:r>
      <w:r w:rsidR="00836E9E" w:rsidRPr="00082F2D">
        <w:rPr>
          <w:sz w:val="24"/>
          <w:szCs w:val="24"/>
        </w:rPr>
        <w:t xml:space="preserve">площадью </w:t>
      </w:r>
      <w:r w:rsidR="00744DD4" w:rsidRPr="00082F2D">
        <w:rPr>
          <w:sz w:val="24"/>
          <w:szCs w:val="24"/>
        </w:rPr>
        <w:t>0,4</w:t>
      </w:r>
      <w:r w:rsidR="0047556C" w:rsidRPr="00082F2D">
        <w:rPr>
          <w:sz w:val="24"/>
          <w:szCs w:val="24"/>
        </w:rPr>
        <w:t xml:space="preserve"> га,</w:t>
      </w:r>
      <w:r w:rsidR="00131435" w:rsidRPr="00082F2D">
        <w:rPr>
          <w:sz w:val="24"/>
          <w:szCs w:val="24"/>
        </w:rPr>
        <w:t xml:space="preserve"> согласно приложениям 13, 14 к настоящему решению</w:t>
      </w:r>
      <w:r w:rsidR="00836E9E" w:rsidRPr="00082F2D">
        <w:rPr>
          <w:sz w:val="24"/>
          <w:szCs w:val="24"/>
        </w:rPr>
        <w:t>.</w:t>
      </w:r>
    </w:p>
    <w:p w:rsidR="004728BB" w:rsidRPr="00082F2D" w:rsidRDefault="00B71E46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3</w:t>
      </w:r>
      <w:r w:rsidR="004728BB" w:rsidRPr="00082F2D">
        <w:rPr>
          <w:sz w:val="24"/>
          <w:szCs w:val="24"/>
        </w:rPr>
        <w:t xml:space="preserve">. Настоящее решение направить главе Мысковского городского округа для подписания и </w:t>
      </w:r>
      <w:r w:rsidR="007502AA" w:rsidRPr="00082F2D">
        <w:rPr>
          <w:sz w:val="24"/>
          <w:szCs w:val="24"/>
        </w:rPr>
        <w:t>официального опубликования</w:t>
      </w:r>
      <w:r w:rsidR="004728BB" w:rsidRPr="00082F2D">
        <w:rPr>
          <w:sz w:val="24"/>
          <w:szCs w:val="24"/>
        </w:rPr>
        <w:t xml:space="preserve"> (обнародования).</w:t>
      </w:r>
    </w:p>
    <w:p w:rsidR="004728BB" w:rsidRPr="00082F2D" w:rsidRDefault="00B71E46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4</w:t>
      </w:r>
      <w:r w:rsidR="004728BB" w:rsidRPr="00082F2D">
        <w:rPr>
          <w:sz w:val="24"/>
          <w:szCs w:val="24"/>
        </w:rPr>
        <w:t xml:space="preserve">. Настоящее решение вступает в силу </w:t>
      </w:r>
      <w:r w:rsidR="007502AA" w:rsidRPr="00082F2D">
        <w:rPr>
          <w:sz w:val="24"/>
          <w:szCs w:val="24"/>
        </w:rPr>
        <w:t>со дня,</w:t>
      </w:r>
      <w:r w:rsidR="004728BB" w:rsidRPr="00082F2D">
        <w:rPr>
          <w:sz w:val="24"/>
          <w:szCs w:val="24"/>
        </w:rPr>
        <w:t xml:space="preserve"> следующего за днем его официального опубликования (обнародования).</w:t>
      </w:r>
    </w:p>
    <w:p w:rsidR="004728BB" w:rsidRPr="00082F2D" w:rsidRDefault="00B71E46" w:rsidP="005D479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>5</w:t>
      </w:r>
      <w:r w:rsidR="004728BB" w:rsidRPr="00082F2D">
        <w:rPr>
          <w:sz w:val="24"/>
          <w:szCs w:val="24"/>
        </w:rPr>
        <w:t xml:space="preserve">. </w:t>
      </w:r>
      <w:proofErr w:type="gramStart"/>
      <w:r w:rsidR="003B18E2" w:rsidRPr="00082F2D">
        <w:rPr>
          <w:sz w:val="24"/>
          <w:szCs w:val="24"/>
        </w:rPr>
        <w:t>Контроль за</w:t>
      </w:r>
      <w:proofErr w:type="gramEnd"/>
      <w:r w:rsidR="003B18E2" w:rsidRPr="00082F2D">
        <w:rPr>
          <w:sz w:val="24"/>
          <w:szCs w:val="24"/>
        </w:rPr>
        <w:t xml:space="preserve">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 и промышленности (Шабалин С.А.).</w:t>
      </w:r>
    </w:p>
    <w:p w:rsidR="004728BB" w:rsidRPr="00082F2D" w:rsidRDefault="004728BB" w:rsidP="005D479B">
      <w:pPr>
        <w:ind w:firstLine="709"/>
        <w:rPr>
          <w:b/>
          <w:sz w:val="24"/>
          <w:szCs w:val="24"/>
        </w:rPr>
      </w:pPr>
    </w:p>
    <w:p w:rsidR="003B18E2" w:rsidRPr="00082F2D" w:rsidRDefault="003B18E2" w:rsidP="005D479B">
      <w:pPr>
        <w:ind w:firstLine="709"/>
        <w:rPr>
          <w:b/>
          <w:sz w:val="24"/>
          <w:szCs w:val="24"/>
        </w:rPr>
      </w:pPr>
    </w:p>
    <w:p w:rsidR="003B18E2" w:rsidRPr="00082F2D" w:rsidRDefault="003B18E2" w:rsidP="005D479B">
      <w:pPr>
        <w:ind w:firstLine="709"/>
        <w:rPr>
          <w:b/>
          <w:sz w:val="24"/>
          <w:szCs w:val="24"/>
        </w:rPr>
      </w:pPr>
    </w:p>
    <w:p w:rsidR="003B18E2" w:rsidRPr="005D479B" w:rsidRDefault="003B18E2" w:rsidP="005D479B">
      <w:pPr>
        <w:rPr>
          <w:b/>
          <w:sz w:val="24"/>
          <w:szCs w:val="24"/>
        </w:rPr>
      </w:pPr>
    </w:p>
    <w:p w:rsidR="004728BB" w:rsidRPr="005D479B" w:rsidRDefault="004728BB" w:rsidP="005D479B">
      <w:pPr>
        <w:rPr>
          <w:b/>
          <w:sz w:val="24"/>
          <w:szCs w:val="24"/>
        </w:rPr>
      </w:pPr>
      <w:r w:rsidRPr="005D479B">
        <w:rPr>
          <w:b/>
          <w:sz w:val="24"/>
          <w:szCs w:val="24"/>
        </w:rPr>
        <w:t>Председатель Совета народных депутатов</w:t>
      </w:r>
    </w:p>
    <w:p w:rsidR="004728BB" w:rsidRPr="005D479B" w:rsidRDefault="004728BB" w:rsidP="005D479B">
      <w:pPr>
        <w:rPr>
          <w:b/>
          <w:sz w:val="24"/>
          <w:szCs w:val="24"/>
        </w:rPr>
      </w:pPr>
      <w:r w:rsidRPr="005D479B">
        <w:rPr>
          <w:b/>
          <w:sz w:val="24"/>
          <w:szCs w:val="24"/>
        </w:rPr>
        <w:t>Мысковского городского округа</w:t>
      </w:r>
      <w:r w:rsidRPr="005D479B">
        <w:rPr>
          <w:b/>
          <w:sz w:val="24"/>
          <w:szCs w:val="24"/>
        </w:rPr>
        <w:tab/>
      </w:r>
      <w:r w:rsidRPr="005D479B">
        <w:rPr>
          <w:b/>
          <w:sz w:val="24"/>
          <w:szCs w:val="24"/>
        </w:rPr>
        <w:tab/>
      </w:r>
      <w:r w:rsidRPr="005D479B">
        <w:rPr>
          <w:b/>
          <w:sz w:val="24"/>
          <w:szCs w:val="24"/>
        </w:rPr>
        <w:tab/>
      </w:r>
      <w:r w:rsidRPr="005D479B">
        <w:rPr>
          <w:b/>
          <w:sz w:val="24"/>
          <w:szCs w:val="24"/>
        </w:rPr>
        <w:tab/>
      </w:r>
      <w:r w:rsidRPr="005D479B">
        <w:rPr>
          <w:b/>
          <w:sz w:val="24"/>
          <w:szCs w:val="24"/>
        </w:rPr>
        <w:tab/>
      </w:r>
      <w:r w:rsidRPr="005D479B">
        <w:rPr>
          <w:b/>
          <w:sz w:val="24"/>
          <w:szCs w:val="24"/>
        </w:rPr>
        <w:tab/>
      </w:r>
      <w:r w:rsidR="00F33007">
        <w:rPr>
          <w:b/>
          <w:sz w:val="24"/>
          <w:szCs w:val="24"/>
        </w:rPr>
        <w:t xml:space="preserve">    </w:t>
      </w:r>
      <w:r w:rsidRPr="005D479B">
        <w:rPr>
          <w:b/>
          <w:sz w:val="24"/>
          <w:szCs w:val="24"/>
        </w:rPr>
        <w:t>Е.В.Тимофеев</w:t>
      </w:r>
    </w:p>
    <w:p w:rsidR="006C12BD" w:rsidRDefault="00F33007" w:rsidP="005D479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12720" w:rsidRPr="005D479B" w:rsidRDefault="00212720" w:rsidP="005D479B">
      <w:pPr>
        <w:rPr>
          <w:b/>
          <w:sz w:val="24"/>
          <w:szCs w:val="24"/>
        </w:rPr>
      </w:pPr>
    </w:p>
    <w:p w:rsidR="00F33007" w:rsidRDefault="005D479B" w:rsidP="005D479B">
      <w:pPr>
        <w:rPr>
          <w:rFonts w:eastAsia="Calibri"/>
          <w:b/>
          <w:bCs/>
          <w:sz w:val="24"/>
          <w:szCs w:val="24"/>
        </w:rPr>
      </w:pPr>
      <w:r w:rsidRPr="00F809FA">
        <w:rPr>
          <w:rFonts w:eastAsia="Calibri"/>
          <w:b/>
          <w:bCs/>
          <w:sz w:val="24"/>
          <w:szCs w:val="24"/>
        </w:rPr>
        <w:t xml:space="preserve">Первый заместитель главы </w:t>
      </w:r>
    </w:p>
    <w:p w:rsidR="005D479B" w:rsidRPr="00F809FA" w:rsidRDefault="005D479B" w:rsidP="005D479B">
      <w:pPr>
        <w:rPr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  <w:lang w:eastAsia="en-US"/>
        </w:rPr>
        <w:t>Мысковского городского округа</w:t>
      </w:r>
    </w:p>
    <w:p w:rsidR="005D479B" w:rsidRPr="00F809FA" w:rsidRDefault="005D479B" w:rsidP="005D479B">
      <w:pPr>
        <w:ind w:right="-159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по городскому хозяйству и строительству</w:t>
      </w:r>
      <w:r w:rsidRPr="00F809FA">
        <w:rPr>
          <w:rFonts w:eastAsia="Calibri"/>
          <w:b/>
          <w:bCs/>
          <w:sz w:val="24"/>
          <w:szCs w:val="24"/>
          <w:lang w:eastAsia="en-US"/>
        </w:rPr>
        <w:t xml:space="preserve">  </w:t>
      </w:r>
      <w:r>
        <w:rPr>
          <w:rFonts w:eastAsia="Calibri"/>
          <w:b/>
          <w:bCs/>
          <w:sz w:val="24"/>
          <w:szCs w:val="24"/>
          <w:lang w:eastAsia="en-US"/>
        </w:rPr>
        <w:t xml:space="preserve">                                                      </w:t>
      </w:r>
      <w:r w:rsidR="00F33007">
        <w:rPr>
          <w:rFonts w:eastAsia="Calibri"/>
          <w:b/>
          <w:bCs/>
          <w:sz w:val="24"/>
          <w:szCs w:val="24"/>
          <w:lang w:eastAsia="en-US"/>
        </w:rPr>
        <w:t xml:space="preserve">  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F809FA">
        <w:rPr>
          <w:rFonts w:eastAsia="Calibri"/>
          <w:b/>
          <w:bCs/>
          <w:sz w:val="24"/>
          <w:szCs w:val="24"/>
        </w:rPr>
        <w:t>В.В.Кузнецов</w:t>
      </w:r>
      <w:proofErr w:type="spellEnd"/>
    </w:p>
    <w:p w:rsidR="0082514F" w:rsidRDefault="0082514F" w:rsidP="0082514F">
      <w:pPr>
        <w:ind w:right="-159"/>
        <w:jc w:val="both"/>
        <w:rPr>
          <w:rFonts w:eastAsia="Calibri"/>
          <w:sz w:val="24"/>
          <w:szCs w:val="24"/>
          <w:lang w:eastAsia="en-US"/>
        </w:rPr>
      </w:pPr>
    </w:p>
    <w:p w:rsidR="0082514F" w:rsidRPr="00F809FA" w:rsidRDefault="0082514F" w:rsidP="0082514F">
      <w:pPr>
        <w:ind w:right="-159"/>
        <w:jc w:val="both"/>
        <w:rPr>
          <w:rFonts w:eastAsia="Calibri"/>
          <w:sz w:val="24"/>
          <w:szCs w:val="24"/>
          <w:lang w:eastAsia="en-US"/>
        </w:rPr>
      </w:pPr>
      <w:r w:rsidRPr="00F809FA">
        <w:rPr>
          <w:rFonts w:eastAsia="Calibri"/>
          <w:sz w:val="24"/>
          <w:szCs w:val="24"/>
          <w:lang w:eastAsia="en-US"/>
        </w:rPr>
        <w:t>«___»____________2016г.</w:t>
      </w:r>
    </w:p>
    <w:p w:rsidR="0082514F" w:rsidRPr="00F809FA" w:rsidRDefault="0082514F" w:rsidP="0082514F">
      <w:pPr>
        <w:ind w:right="-159"/>
        <w:jc w:val="both"/>
        <w:rPr>
          <w:rFonts w:eastAsia="Calibri"/>
          <w:sz w:val="16"/>
          <w:szCs w:val="16"/>
          <w:lang w:eastAsia="en-US"/>
        </w:rPr>
      </w:pPr>
      <w:r w:rsidRPr="00F809FA">
        <w:rPr>
          <w:rFonts w:eastAsia="Calibri"/>
          <w:sz w:val="16"/>
          <w:szCs w:val="16"/>
          <w:lang w:eastAsia="en-US"/>
        </w:rPr>
        <w:t xml:space="preserve">      (дата подписания)</w:t>
      </w:r>
    </w:p>
    <w:p w:rsidR="000F0060" w:rsidRPr="00082F2D" w:rsidRDefault="000F0060" w:rsidP="0082514F">
      <w:pPr>
        <w:rPr>
          <w:b/>
          <w:sz w:val="24"/>
          <w:szCs w:val="24"/>
        </w:rPr>
      </w:pPr>
    </w:p>
    <w:p w:rsidR="000F0060" w:rsidRDefault="000F0060" w:rsidP="004728BB">
      <w:pPr>
        <w:jc w:val="center"/>
        <w:rPr>
          <w:b/>
          <w:sz w:val="28"/>
          <w:szCs w:val="28"/>
        </w:rPr>
      </w:pPr>
    </w:p>
    <w:p w:rsidR="000F0060" w:rsidRDefault="000F0060" w:rsidP="004728BB">
      <w:pPr>
        <w:jc w:val="center"/>
        <w:rPr>
          <w:b/>
          <w:sz w:val="28"/>
          <w:szCs w:val="28"/>
        </w:rPr>
      </w:pPr>
    </w:p>
    <w:p w:rsidR="00082F2D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34175" cy="9524347"/>
            <wp:effectExtent l="0" t="0" r="0" b="1270"/>
            <wp:docPr id="3" name="Рисунок 3" descr="C:\Users\Кочанова\Desktop\Рабочая\публичные слушания\2016\09.11.2016 ПЗЗ и генплан-границы н.п\Скриншоты ПЗЗ к решению с ЗУ\01 Чув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16\09.11.2016 ПЗЗ и генплан-границы н.п\Скриншоты ПЗЗ к решению с ЗУ\01 Чувашка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98" cy="95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2D" w:rsidRDefault="00082F2D" w:rsidP="004728BB">
      <w:pPr>
        <w:jc w:val="center"/>
        <w:rPr>
          <w:b/>
          <w:sz w:val="28"/>
          <w:szCs w:val="28"/>
        </w:rPr>
      </w:pPr>
      <w:bookmarkStart w:id="3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36F2C4E4" wp14:editId="1A783FF0">
            <wp:extent cx="6694229" cy="9467850"/>
            <wp:effectExtent l="0" t="0" r="0" b="0"/>
            <wp:docPr id="4" name="Рисунок 4" descr="C:\Users\Кочанова\Desktop\Рабочая\публичные слушания\2016\09.11.2016 ПЗЗ и генплан-границы н.п\Скриншоты ПЗЗ к решению с ЗУ\02 Тете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Рабочая\публичные слушания\2016\09.11.2016 ПЗЗ и генплан-границы н.п\Скриншоты ПЗЗ к решению с ЗУ\02 Тетенза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56" cy="94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0556" cy="9420225"/>
            <wp:effectExtent l="0" t="0" r="6985" b="0"/>
            <wp:docPr id="5" name="Рисунок 5" descr="C:\Users\Кочанова\Desktop\Рабочая\публичные слушания\2016\09.11.2016 ПЗЗ и генплан-границы н.п\Скриншоты ПЗЗ к решению с ЗУ\03 Кар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анова\Desktop\Рабочая\публичные слушания\2016\09.11.2016 ПЗЗ и генплан-границы н.п\Скриншоты ПЗЗ к решению с ЗУ\03 Карчит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39" cy="94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94229" cy="9467850"/>
            <wp:effectExtent l="0" t="0" r="0" b="0"/>
            <wp:docPr id="6" name="Рисунок 6" descr="C:\Users\Кочанова\Desktop\Рабочая\публичные слушания\2016\09.11.2016 ПЗЗ и генплан-границы н.п\Скриншоты ПЗЗ к решению с ЗУ\04 Дикие 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анова\Desktop\Рабочая\публичные слушания\2016\09.11.2016 ПЗЗ и генплан-границы н.п\Скриншоты ПЗЗ к решению с ЗУ\04 Дикие утки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41" cy="94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0556" cy="9420225"/>
            <wp:effectExtent l="0" t="0" r="6985" b="0"/>
            <wp:docPr id="7" name="Рисунок 7" descr="C:\Users\Кочанова\Desktop\Рабочая\публичные слушания\2016\09.11.2016 ПЗЗ и генплан-границы н.п\Скриншоты ПЗЗ к решению с ЗУ\05 Гу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анова\Desktop\Рабочая\публичные слушания\2016\09.11.2016 ПЗЗ и генплан-границы н.п\Скриншоты ПЗЗ к решению с ЗУ\05 Гудок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06" cy="94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21167" cy="9505950"/>
            <wp:effectExtent l="0" t="0" r="3810" b="0"/>
            <wp:docPr id="8" name="Рисунок 8" descr="C:\Users\Кочанова\Desktop\Рабочая\публичные слушания\2016\09.11.2016 ПЗЗ и генплан-границы н.п\Скриншоты ПЗЗ к решению с ЗУ\06 Берен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анова\Desktop\Рабочая\публичные слушания\2016\09.11.2016 ПЗЗ и генплан-границы н.п\Скриншоты ПЗЗ к решению с ЗУ\06 Берензас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88" cy="95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14433" cy="9496425"/>
            <wp:effectExtent l="0" t="0" r="0" b="0"/>
            <wp:docPr id="9" name="Рисунок 9" descr="C:\Users\Кочанова\Desktop\Рабочая\публичные слушания\2016\09.11.2016 ПЗЗ и генплан-границы н.п\Скриншоты ПЗЗ к решению с ЗУ\07 Ключ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чанова\Desktop\Рабочая\публичные слушания\2016\09.11.2016 ПЗЗ и генплан-границы н.п\Скриншоты ПЗЗ к решению с ЗУ\07 Ключевой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93" cy="95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34637" cy="9525000"/>
            <wp:effectExtent l="0" t="0" r="9525" b="0"/>
            <wp:docPr id="10" name="Рисунок 10" descr="C:\Users\Кочанова\Desktop\Рабочая\публичные слушания\2016\09.11.2016 ПЗЗ и генплан-границы н.п\Скриншоты ПЗЗ к решению с ЗУ\08 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чанова\Desktop\Рабочая\публичные слушания\2016\09.11.2016 ПЗЗ и генплан-границы н.п\Скриншоты ПЗЗ к решению с ЗУ\08 СТО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75" cy="95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34637" cy="9525000"/>
            <wp:effectExtent l="0" t="0" r="9525" b="0"/>
            <wp:docPr id="11" name="Рисунок 11" descr="C:\Users\Кочанова\Desktop\Рабочая\публичные слушания\2016\09.11.2016 ПЗЗ и генплан-границы н.п\Скриншоты ПЗЗ к решению с ЗУ\09 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чанова\Desktop\Рабочая\публичные слушания\2016\09.11.2016 ПЗЗ и генплан-границы н.п\Скриншоты ПЗЗ к решению с ЗУ\09 Нагорный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95" cy="95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97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27902" cy="9515475"/>
            <wp:effectExtent l="0" t="0" r="0" b="0"/>
            <wp:docPr id="12" name="Рисунок 12" descr="C:\Users\Кочанова\Desktop\Рабочая\публичные слушания\2016\09.11.2016 ПЗЗ и генплан-границы н.п\Скриншоты ПЗЗ к решению с ЗУ\10 Воро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чанова\Desktop\Рабочая\публичные слушания\2016\09.11.2016 ПЗЗ и генплан-границы н.п\Скриншоты ПЗЗ к решению с ЗУ\10 Воронина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51" cy="95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2D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24650" cy="9510876"/>
            <wp:effectExtent l="0" t="0" r="0" b="0"/>
            <wp:docPr id="13" name="Рисунок 13" descr="C:\Users\Кочанова\Desktop\Рабочая\публичные слушания\2016\09.11.2016 ПЗЗ и генплан-границы н.п\Скриншоты ПЗЗ к решению с ЗУ\11 Кийза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чанова\Desktop\Рабочая\публичные слушания\2016\09.11.2016 ПЗЗ и генплан-границы н.п\Скриншоты ПЗЗ к решению с ЗУ\11 Кийзасский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1" cy="95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2D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7290" cy="9429750"/>
            <wp:effectExtent l="0" t="0" r="635" b="0"/>
            <wp:docPr id="14" name="Рисунок 14" descr="C:\Users\Кочанова\Desktop\Рабочая\публичные слушания\2016\09.11.2016 ПЗЗ и генплан-границы н.п\Скриншоты ПЗЗ к решению с ЗУ\12 Акк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чанова\Desktop\Рабочая\публичные слушания\2016\09.11.2016 ПЗЗ и генплан-границы н.п\Скриншоты ПЗЗ к решению с ЗУ\12 Акколь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78" cy="94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2D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00963" cy="9477375"/>
            <wp:effectExtent l="0" t="0" r="5080" b="0"/>
            <wp:docPr id="15" name="Рисунок 15" descr="C:\Users\Кочанова\Desktop\Рабочая\публичные слушания\2016\09.11.2016 ПЗЗ и генплан-границы н.п\Скриншоты ПЗЗ к решению с ЗУ\13 Каме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чанова\Desktop\Рабочая\публичные слушания\2016\09.11.2016 ПЗЗ и генплан-границы н.п\Скриншоты ПЗЗ к решению с ЗУ\13 Камешок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75" cy="94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2D" w:rsidRDefault="00082F2D" w:rsidP="004728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0556" cy="9420225"/>
            <wp:effectExtent l="0" t="0" r="6985" b="0"/>
            <wp:docPr id="16" name="Рисунок 16" descr="C:\Users\Кочанова\Desktop\Рабочая\публичные слушания\2016\09.11.2016 ПЗЗ и генплан-границы н.п\Скриншоты ПЗЗ к решению с ЗУ\14 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чанова\Desktop\Рабочая\публичные слушания\2016\09.11.2016 ПЗЗ и генплан-границы н.п\Скриншоты ПЗЗ к решению с ЗУ\14 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55" cy="94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F2D" w:rsidSect="00992FAC">
      <w:headerReference w:type="default" r:id="rId43"/>
      <w:pgSz w:w="11906" w:h="16838"/>
      <w:pgMar w:top="1134" w:right="850" w:bottom="993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89A" w:rsidRDefault="0053789A">
      <w:r>
        <w:separator/>
      </w:r>
    </w:p>
  </w:endnote>
  <w:endnote w:type="continuationSeparator" w:id="0">
    <w:p w:rsidR="0053789A" w:rsidRDefault="0053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89A" w:rsidRDefault="0053789A">
      <w:r>
        <w:separator/>
      </w:r>
    </w:p>
  </w:footnote>
  <w:footnote w:type="continuationSeparator" w:id="0">
    <w:p w:rsidR="0053789A" w:rsidRDefault="00537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8DE" w:rsidRDefault="00D818DE">
    <w:pPr>
      <w:pStyle w:val="1"/>
      <w:framePr w:wrap="auto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 w:rsidR="00C9234F">
      <w:rPr>
        <w:rStyle w:val="10"/>
        <w:noProof/>
      </w:rPr>
      <w:t>34</w:t>
    </w:r>
    <w:r>
      <w:rPr>
        <w:rStyle w:val="10"/>
      </w:rPr>
      <w:fldChar w:fldCharType="end"/>
    </w:r>
  </w:p>
  <w:p w:rsidR="00D818DE" w:rsidRDefault="00D818D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1175"/>
    <w:multiLevelType w:val="multilevel"/>
    <w:tmpl w:val="EB5E1E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>
    <w:nsid w:val="31222B21"/>
    <w:multiLevelType w:val="hybridMultilevel"/>
    <w:tmpl w:val="2B2698C4"/>
    <w:lvl w:ilvl="0" w:tplc="B6D0FC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BE863DE"/>
    <w:multiLevelType w:val="hybridMultilevel"/>
    <w:tmpl w:val="E786BD0A"/>
    <w:lvl w:ilvl="0" w:tplc="29B42C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BB"/>
    <w:rsid w:val="00000F60"/>
    <w:rsid w:val="00003098"/>
    <w:rsid w:val="0001035A"/>
    <w:rsid w:val="00012B71"/>
    <w:rsid w:val="00014416"/>
    <w:rsid w:val="00014B43"/>
    <w:rsid w:val="0002236C"/>
    <w:rsid w:val="0002574A"/>
    <w:rsid w:val="0002623C"/>
    <w:rsid w:val="00034403"/>
    <w:rsid w:val="000357E6"/>
    <w:rsid w:val="000411B0"/>
    <w:rsid w:val="00043101"/>
    <w:rsid w:val="00050DB6"/>
    <w:rsid w:val="000522BB"/>
    <w:rsid w:val="000529A7"/>
    <w:rsid w:val="0005306E"/>
    <w:rsid w:val="00053856"/>
    <w:rsid w:val="00054D5A"/>
    <w:rsid w:val="000575F6"/>
    <w:rsid w:val="00064E3B"/>
    <w:rsid w:val="00070F8E"/>
    <w:rsid w:val="000816AC"/>
    <w:rsid w:val="000826E4"/>
    <w:rsid w:val="0008272C"/>
    <w:rsid w:val="00082F2D"/>
    <w:rsid w:val="000835BC"/>
    <w:rsid w:val="00086CCD"/>
    <w:rsid w:val="00087DD4"/>
    <w:rsid w:val="00092117"/>
    <w:rsid w:val="00094CB5"/>
    <w:rsid w:val="00094E77"/>
    <w:rsid w:val="00096A71"/>
    <w:rsid w:val="000A15A1"/>
    <w:rsid w:val="000B1E3D"/>
    <w:rsid w:val="000B1EC6"/>
    <w:rsid w:val="000C0E02"/>
    <w:rsid w:val="000C1160"/>
    <w:rsid w:val="000C55CE"/>
    <w:rsid w:val="000C7714"/>
    <w:rsid w:val="000D1251"/>
    <w:rsid w:val="000D1B61"/>
    <w:rsid w:val="000D58C7"/>
    <w:rsid w:val="000D742D"/>
    <w:rsid w:val="000E21AB"/>
    <w:rsid w:val="000F0060"/>
    <w:rsid w:val="000F39BF"/>
    <w:rsid w:val="000F3FC1"/>
    <w:rsid w:val="000F52CC"/>
    <w:rsid w:val="000F69E1"/>
    <w:rsid w:val="0010394A"/>
    <w:rsid w:val="00105269"/>
    <w:rsid w:val="0010584A"/>
    <w:rsid w:val="001063BD"/>
    <w:rsid w:val="00113A52"/>
    <w:rsid w:val="00116CD0"/>
    <w:rsid w:val="0012007B"/>
    <w:rsid w:val="00122F08"/>
    <w:rsid w:val="00126F08"/>
    <w:rsid w:val="00127C40"/>
    <w:rsid w:val="00130BB1"/>
    <w:rsid w:val="00131435"/>
    <w:rsid w:val="00134202"/>
    <w:rsid w:val="001359B0"/>
    <w:rsid w:val="001371C6"/>
    <w:rsid w:val="00144A8A"/>
    <w:rsid w:val="00154E37"/>
    <w:rsid w:val="0016055A"/>
    <w:rsid w:val="001619E8"/>
    <w:rsid w:val="00163B51"/>
    <w:rsid w:val="00166811"/>
    <w:rsid w:val="00174A41"/>
    <w:rsid w:val="00174C79"/>
    <w:rsid w:val="00175A66"/>
    <w:rsid w:val="00175CDA"/>
    <w:rsid w:val="001814CC"/>
    <w:rsid w:val="00181D18"/>
    <w:rsid w:val="0018396D"/>
    <w:rsid w:val="00184E23"/>
    <w:rsid w:val="00191C93"/>
    <w:rsid w:val="00193651"/>
    <w:rsid w:val="0019642A"/>
    <w:rsid w:val="001B4142"/>
    <w:rsid w:val="001B4D77"/>
    <w:rsid w:val="001B59D8"/>
    <w:rsid w:val="001B65E2"/>
    <w:rsid w:val="001C2EA8"/>
    <w:rsid w:val="001C63C5"/>
    <w:rsid w:val="001D2842"/>
    <w:rsid w:val="001D524B"/>
    <w:rsid w:val="001D5D32"/>
    <w:rsid w:val="001E1C80"/>
    <w:rsid w:val="001E3760"/>
    <w:rsid w:val="001F18CC"/>
    <w:rsid w:val="001F4BB0"/>
    <w:rsid w:val="001F7B90"/>
    <w:rsid w:val="002016D7"/>
    <w:rsid w:val="00202CFA"/>
    <w:rsid w:val="00202E71"/>
    <w:rsid w:val="00207811"/>
    <w:rsid w:val="00212720"/>
    <w:rsid w:val="002155FE"/>
    <w:rsid w:val="002158E7"/>
    <w:rsid w:val="0021731C"/>
    <w:rsid w:val="00220DA1"/>
    <w:rsid w:val="002216CD"/>
    <w:rsid w:val="0022315F"/>
    <w:rsid w:val="002332E3"/>
    <w:rsid w:val="00240A1B"/>
    <w:rsid w:val="00244813"/>
    <w:rsid w:val="0024595A"/>
    <w:rsid w:val="002550D0"/>
    <w:rsid w:val="00263D36"/>
    <w:rsid w:val="00266FB1"/>
    <w:rsid w:val="002733D7"/>
    <w:rsid w:val="002758A0"/>
    <w:rsid w:val="00275AF6"/>
    <w:rsid w:val="00280105"/>
    <w:rsid w:val="00283195"/>
    <w:rsid w:val="002913B8"/>
    <w:rsid w:val="002A00ED"/>
    <w:rsid w:val="002A5C73"/>
    <w:rsid w:val="002A611B"/>
    <w:rsid w:val="002A6903"/>
    <w:rsid w:val="002B16B2"/>
    <w:rsid w:val="002B2876"/>
    <w:rsid w:val="002B3CA8"/>
    <w:rsid w:val="002B5730"/>
    <w:rsid w:val="002B6BB7"/>
    <w:rsid w:val="002C27BA"/>
    <w:rsid w:val="002D08DB"/>
    <w:rsid w:val="002D432E"/>
    <w:rsid w:val="002D5919"/>
    <w:rsid w:val="002D6EC0"/>
    <w:rsid w:val="002E2539"/>
    <w:rsid w:val="002E556A"/>
    <w:rsid w:val="002F0D70"/>
    <w:rsid w:val="002F1B7C"/>
    <w:rsid w:val="00310275"/>
    <w:rsid w:val="003166DC"/>
    <w:rsid w:val="003210BF"/>
    <w:rsid w:val="00325C3A"/>
    <w:rsid w:val="00344706"/>
    <w:rsid w:val="00344C95"/>
    <w:rsid w:val="00344D18"/>
    <w:rsid w:val="00353345"/>
    <w:rsid w:val="00356DD5"/>
    <w:rsid w:val="0036160D"/>
    <w:rsid w:val="00367497"/>
    <w:rsid w:val="003721BD"/>
    <w:rsid w:val="00372574"/>
    <w:rsid w:val="00376C30"/>
    <w:rsid w:val="00380E6F"/>
    <w:rsid w:val="00385B6B"/>
    <w:rsid w:val="00386AC1"/>
    <w:rsid w:val="00391929"/>
    <w:rsid w:val="0039653E"/>
    <w:rsid w:val="003A7115"/>
    <w:rsid w:val="003B18E2"/>
    <w:rsid w:val="003C120B"/>
    <w:rsid w:val="003C147E"/>
    <w:rsid w:val="003C5349"/>
    <w:rsid w:val="003C6BCC"/>
    <w:rsid w:val="003D337C"/>
    <w:rsid w:val="003D4813"/>
    <w:rsid w:val="003E0372"/>
    <w:rsid w:val="003E037F"/>
    <w:rsid w:val="003E24A4"/>
    <w:rsid w:val="003E3E06"/>
    <w:rsid w:val="003F0FF7"/>
    <w:rsid w:val="004021BE"/>
    <w:rsid w:val="00406395"/>
    <w:rsid w:val="00413188"/>
    <w:rsid w:val="00415397"/>
    <w:rsid w:val="00417130"/>
    <w:rsid w:val="0041723D"/>
    <w:rsid w:val="004202B0"/>
    <w:rsid w:val="00420DE3"/>
    <w:rsid w:val="00423FB9"/>
    <w:rsid w:val="00426B4A"/>
    <w:rsid w:val="00430E79"/>
    <w:rsid w:val="00432535"/>
    <w:rsid w:val="00434BEC"/>
    <w:rsid w:val="00435650"/>
    <w:rsid w:val="0043648A"/>
    <w:rsid w:val="00436DDD"/>
    <w:rsid w:val="00437139"/>
    <w:rsid w:val="00437293"/>
    <w:rsid w:val="00441E9B"/>
    <w:rsid w:val="00447CA5"/>
    <w:rsid w:val="004503AA"/>
    <w:rsid w:val="00450B3D"/>
    <w:rsid w:val="00450D76"/>
    <w:rsid w:val="00450EFC"/>
    <w:rsid w:val="00452456"/>
    <w:rsid w:val="00456454"/>
    <w:rsid w:val="004577C4"/>
    <w:rsid w:val="004601BE"/>
    <w:rsid w:val="004605E5"/>
    <w:rsid w:val="00462C72"/>
    <w:rsid w:val="00462D61"/>
    <w:rsid w:val="004638B7"/>
    <w:rsid w:val="00465BE4"/>
    <w:rsid w:val="004728BB"/>
    <w:rsid w:val="00473FF7"/>
    <w:rsid w:val="00474A25"/>
    <w:rsid w:val="0047556C"/>
    <w:rsid w:val="0048036A"/>
    <w:rsid w:val="004822D6"/>
    <w:rsid w:val="00483FBF"/>
    <w:rsid w:val="004861C8"/>
    <w:rsid w:val="0048621F"/>
    <w:rsid w:val="00490339"/>
    <w:rsid w:val="0049229B"/>
    <w:rsid w:val="00492C26"/>
    <w:rsid w:val="00492F6B"/>
    <w:rsid w:val="00496D4A"/>
    <w:rsid w:val="00497373"/>
    <w:rsid w:val="00497AC7"/>
    <w:rsid w:val="00497E15"/>
    <w:rsid w:val="004A46EB"/>
    <w:rsid w:val="004A6458"/>
    <w:rsid w:val="004A796F"/>
    <w:rsid w:val="004B0CCC"/>
    <w:rsid w:val="004B33AF"/>
    <w:rsid w:val="004C37FA"/>
    <w:rsid w:val="004C4F68"/>
    <w:rsid w:val="004C5A7B"/>
    <w:rsid w:val="004C5C34"/>
    <w:rsid w:val="004D0197"/>
    <w:rsid w:val="004D067A"/>
    <w:rsid w:val="004D16D4"/>
    <w:rsid w:val="004D4746"/>
    <w:rsid w:val="004E5F05"/>
    <w:rsid w:val="004E6E3D"/>
    <w:rsid w:val="004E7964"/>
    <w:rsid w:val="004E7B3E"/>
    <w:rsid w:val="004F3D19"/>
    <w:rsid w:val="004F3EF7"/>
    <w:rsid w:val="004F6546"/>
    <w:rsid w:val="004F7BB7"/>
    <w:rsid w:val="005005BE"/>
    <w:rsid w:val="0050076E"/>
    <w:rsid w:val="00501297"/>
    <w:rsid w:val="00503D45"/>
    <w:rsid w:val="00505FE7"/>
    <w:rsid w:val="005062D7"/>
    <w:rsid w:val="00507A90"/>
    <w:rsid w:val="005222C7"/>
    <w:rsid w:val="00532E93"/>
    <w:rsid w:val="00533C9F"/>
    <w:rsid w:val="0053789A"/>
    <w:rsid w:val="00544CE3"/>
    <w:rsid w:val="005459DA"/>
    <w:rsid w:val="00552044"/>
    <w:rsid w:val="00555D53"/>
    <w:rsid w:val="00557F4E"/>
    <w:rsid w:val="00567284"/>
    <w:rsid w:val="0057048E"/>
    <w:rsid w:val="00572435"/>
    <w:rsid w:val="005754D9"/>
    <w:rsid w:val="00576511"/>
    <w:rsid w:val="00576E63"/>
    <w:rsid w:val="00577196"/>
    <w:rsid w:val="00581B66"/>
    <w:rsid w:val="00587F7C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B45F1"/>
    <w:rsid w:val="005C19DC"/>
    <w:rsid w:val="005C23FE"/>
    <w:rsid w:val="005C4D7E"/>
    <w:rsid w:val="005D1AFA"/>
    <w:rsid w:val="005D479B"/>
    <w:rsid w:val="005D753B"/>
    <w:rsid w:val="005E1003"/>
    <w:rsid w:val="005E455F"/>
    <w:rsid w:val="005E52B1"/>
    <w:rsid w:val="005E5DE9"/>
    <w:rsid w:val="005E69D2"/>
    <w:rsid w:val="005F21E3"/>
    <w:rsid w:val="005F2393"/>
    <w:rsid w:val="005F2C2A"/>
    <w:rsid w:val="005F5F5A"/>
    <w:rsid w:val="005F6CF7"/>
    <w:rsid w:val="005F7448"/>
    <w:rsid w:val="006004DA"/>
    <w:rsid w:val="00603A70"/>
    <w:rsid w:val="00607204"/>
    <w:rsid w:val="006106B5"/>
    <w:rsid w:val="00611B1C"/>
    <w:rsid w:val="00612252"/>
    <w:rsid w:val="00615945"/>
    <w:rsid w:val="006163EB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50FCA"/>
    <w:rsid w:val="00667667"/>
    <w:rsid w:val="00670D9A"/>
    <w:rsid w:val="0068737B"/>
    <w:rsid w:val="00692F1F"/>
    <w:rsid w:val="00694F4C"/>
    <w:rsid w:val="00695FF8"/>
    <w:rsid w:val="006979A8"/>
    <w:rsid w:val="006A5921"/>
    <w:rsid w:val="006A5DA0"/>
    <w:rsid w:val="006A749D"/>
    <w:rsid w:val="006B11B6"/>
    <w:rsid w:val="006B40E7"/>
    <w:rsid w:val="006C0259"/>
    <w:rsid w:val="006C12BD"/>
    <w:rsid w:val="006C74A3"/>
    <w:rsid w:val="006D10EE"/>
    <w:rsid w:val="006D1A80"/>
    <w:rsid w:val="006D1DDF"/>
    <w:rsid w:val="006D38BD"/>
    <w:rsid w:val="006F440C"/>
    <w:rsid w:val="006F4659"/>
    <w:rsid w:val="00700EA6"/>
    <w:rsid w:val="007013BA"/>
    <w:rsid w:val="00702041"/>
    <w:rsid w:val="00702754"/>
    <w:rsid w:val="007055E8"/>
    <w:rsid w:val="00724D98"/>
    <w:rsid w:val="007259D2"/>
    <w:rsid w:val="00731F10"/>
    <w:rsid w:val="00734E5C"/>
    <w:rsid w:val="007374E4"/>
    <w:rsid w:val="00740B34"/>
    <w:rsid w:val="00740D0D"/>
    <w:rsid w:val="00741B8A"/>
    <w:rsid w:val="00742C53"/>
    <w:rsid w:val="00744DD4"/>
    <w:rsid w:val="0074504C"/>
    <w:rsid w:val="007502AA"/>
    <w:rsid w:val="0075030C"/>
    <w:rsid w:val="007528D6"/>
    <w:rsid w:val="007549ED"/>
    <w:rsid w:val="00762377"/>
    <w:rsid w:val="007648E4"/>
    <w:rsid w:val="00766AD9"/>
    <w:rsid w:val="00771800"/>
    <w:rsid w:val="00774656"/>
    <w:rsid w:val="00782C50"/>
    <w:rsid w:val="00790B5F"/>
    <w:rsid w:val="007926AC"/>
    <w:rsid w:val="0079282E"/>
    <w:rsid w:val="00792859"/>
    <w:rsid w:val="007A04C7"/>
    <w:rsid w:val="007A13F3"/>
    <w:rsid w:val="007B7289"/>
    <w:rsid w:val="007C06C9"/>
    <w:rsid w:val="007C75E7"/>
    <w:rsid w:val="007D0C61"/>
    <w:rsid w:val="007D0F0A"/>
    <w:rsid w:val="007D3862"/>
    <w:rsid w:val="007D4D68"/>
    <w:rsid w:val="007D53F8"/>
    <w:rsid w:val="007E28FA"/>
    <w:rsid w:val="007E2BF9"/>
    <w:rsid w:val="007E2F4D"/>
    <w:rsid w:val="007E3CF5"/>
    <w:rsid w:val="007E434C"/>
    <w:rsid w:val="007E5C56"/>
    <w:rsid w:val="007E5F09"/>
    <w:rsid w:val="007E6E85"/>
    <w:rsid w:val="007E7129"/>
    <w:rsid w:val="007E7AD4"/>
    <w:rsid w:val="007F1570"/>
    <w:rsid w:val="007F1832"/>
    <w:rsid w:val="007F70B3"/>
    <w:rsid w:val="007F715A"/>
    <w:rsid w:val="008012C1"/>
    <w:rsid w:val="00801C60"/>
    <w:rsid w:val="00802361"/>
    <w:rsid w:val="008039E5"/>
    <w:rsid w:val="008074CA"/>
    <w:rsid w:val="008106E8"/>
    <w:rsid w:val="0081748C"/>
    <w:rsid w:val="0082487D"/>
    <w:rsid w:val="0082514F"/>
    <w:rsid w:val="00830FF9"/>
    <w:rsid w:val="00832C33"/>
    <w:rsid w:val="008356C4"/>
    <w:rsid w:val="00836E9E"/>
    <w:rsid w:val="0084142C"/>
    <w:rsid w:val="00843BA2"/>
    <w:rsid w:val="00844C3B"/>
    <w:rsid w:val="00845704"/>
    <w:rsid w:val="008465F3"/>
    <w:rsid w:val="00846CC5"/>
    <w:rsid w:val="008470CA"/>
    <w:rsid w:val="00850157"/>
    <w:rsid w:val="00852C00"/>
    <w:rsid w:val="0085464D"/>
    <w:rsid w:val="00860FF1"/>
    <w:rsid w:val="008626C9"/>
    <w:rsid w:val="00863266"/>
    <w:rsid w:val="00872081"/>
    <w:rsid w:val="00872B4E"/>
    <w:rsid w:val="00873330"/>
    <w:rsid w:val="00874FF1"/>
    <w:rsid w:val="0088136E"/>
    <w:rsid w:val="00882AB7"/>
    <w:rsid w:val="00883452"/>
    <w:rsid w:val="00886C71"/>
    <w:rsid w:val="00890410"/>
    <w:rsid w:val="0089109C"/>
    <w:rsid w:val="00891470"/>
    <w:rsid w:val="00893CA0"/>
    <w:rsid w:val="00896764"/>
    <w:rsid w:val="008A4FEC"/>
    <w:rsid w:val="008A792A"/>
    <w:rsid w:val="008B3C41"/>
    <w:rsid w:val="008B439A"/>
    <w:rsid w:val="008B677A"/>
    <w:rsid w:val="008B7563"/>
    <w:rsid w:val="008B7AC5"/>
    <w:rsid w:val="008C2E96"/>
    <w:rsid w:val="008C427F"/>
    <w:rsid w:val="008C53E1"/>
    <w:rsid w:val="008D14AF"/>
    <w:rsid w:val="008D2508"/>
    <w:rsid w:val="008D3065"/>
    <w:rsid w:val="008D5FF4"/>
    <w:rsid w:val="008E5D69"/>
    <w:rsid w:val="008F0400"/>
    <w:rsid w:val="008F3585"/>
    <w:rsid w:val="008F3915"/>
    <w:rsid w:val="008F3BA2"/>
    <w:rsid w:val="008F3D78"/>
    <w:rsid w:val="008F5EB3"/>
    <w:rsid w:val="00902E0B"/>
    <w:rsid w:val="00906712"/>
    <w:rsid w:val="00911D8F"/>
    <w:rsid w:val="00912EA9"/>
    <w:rsid w:val="009141D1"/>
    <w:rsid w:val="00923185"/>
    <w:rsid w:val="009237E7"/>
    <w:rsid w:val="00932FA7"/>
    <w:rsid w:val="009369C8"/>
    <w:rsid w:val="00946488"/>
    <w:rsid w:val="00947D5A"/>
    <w:rsid w:val="009532FE"/>
    <w:rsid w:val="00957CC0"/>
    <w:rsid w:val="00965389"/>
    <w:rsid w:val="00966193"/>
    <w:rsid w:val="00971BB3"/>
    <w:rsid w:val="00972A0B"/>
    <w:rsid w:val="00973C97"/>
    <w:rsid w:val="00981CFB"/>
    <w:rsid w:val="0098221E"/>
    <w:rsid w:val="00984616"/>
    <w:rsid w:val="00987BAA"/>
    <w:rsid w:val="00987CAC"/>
    <w:rsid w:val="00992AE8"/>
    <w:rsid w:val="00992FAC"/>
    <w:rsid w:val="00993195"/>
    <w:rsid w:val="0099423D"/>
    <w:rsid w:val="00996E52"/>
    <w:rsid w:val="0099724C"/>
    <w:rsid w:val="009A124C"/>
    <w:rsid w:val="009A6213"/>
    <w:rsid w:val="009A69E2"/>
    <w:rsid w:val="009B0435"/>
    <w:rsid w:val="009B0597"/>
    <w:rsid w:val="009B607D"/>
    <w:rsid w:val="009C0CA6"/>
    <w:rsid w:val="009C2AD8"/>
    <w:rsid w:val="009C34E5"/>
    <w:rsid w:val="009C4093"/>
    <w:rsid w:val="009D1A81"/>
    <w:rsid w:val="009D34CC"/>
    <w:rsid w:val="009D3C19"/>
    <w:rsid w:val="009D63F7"/>
    <w:rsid w:val="009D7703"/>
    <w:rsid w:val="009E3F3F"/>
    <w:rsid w:val="009E429D"/>
    <w:rsid w:val="009E57C8"/>
    <w:rsid w:val="009E6F4D"/>
    <w:rsid w:val="009F2353"/>
    <w:rsid w:val="009F2F92"/>
    <w:rsid w:val="009F4B71"/>
    <w:rsid w:val="009F527C"/>
    <w:rsid w:val="00A01064"/>
    <w:rsid w:val="00A05288"/>
    <w:rsid w:val="00A05653"/>
    <w:rsid w:val="00A11713"/>
    <w:rsid w:val="00A1362E"/>
    <w:rsid w:val="00A1455F"/>
    <w:rsid w:val="00A15F06"/>
    <w:rsid w:val="00A16CDF"/>
    <w:rsid w:val="00A22A44"/>
    <w:rsid w:val="00A247D2"/>
    <w:rsid w:val="00A24D98"/>
    <w:rsid w:val="00A2524E"/>
    <w:rsid w:val="00A36E7A"/>
    <w:rsid w:val="00A370AD"/>
    <w:rsid w:val="00A37993"/>
    <w:rsid w:val="00A4004D"/>
    <w:rsid w:val="00A408D6"/>
    <w:rsid w:val="00A41716"/>
    <w:rsid w:val="00A43336"/>
    <w:rsid w:val="00A43725"/>
    <w:rsid w:val="00A45961"/>
    <w:rsid w:val="00A47B0C"/>
    <w:rsid w:val="00A5060D"/>
    <w:rsid w:val="00A543E5"/>
    <w:rsid w:val="00A54CB1"/>
    <w:rsid w:val="00A54CDA"/>
    <w:rsid w:val="00A63051"/>
    <w:rsid w:val="00A71CE2"/>
    <w:rsid w:val="00A80224"/>
    <w:rsid w:val="00A91A2E"/>
    <w:rsid w:val="00A9243E"/>
    <w:rsid w:val="00A9384D"/>
    <w:rsid w:val="00A93BAF"/>
    <w:rsid w:val="00A97CD4"/>
    <w:rsid w:val="00AA05F2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6A3"/>
    <w:rsid w:val="00AC0A98"/>
    <w:rsid w:val="00AC0FB5"/>
    <w:rsid w:val="00AC26EE"/>
    <w:rsid w:val="00AC56D5"/>
    <w:rsid w:val="00AD0E8B"/>
    <w:rsid w:val="00AD469D"/>
    <w:rsid w:val="00AD4A01"/>
    <w:rsid w:val="00AD75D8"/>
    <w:rsid w:val="00AE353C"/>
    <w:rsid w:val="00AE5A1B"/>
    <w:rsid w:val="00AF006E"/>
    <w:rsid w:val="00AF2B38"/>
    <w:rsid w:val="00AF55D2"/>
    <w:rsid w:val="00B01906"/>
    <w:rsid w:val="00B06E83"/>
    <w:rsid w:val="00B10680"/>
    <w:rsid w:val="00B12846"/>
    <w:rsid w:val="00B16013"/>
    <w:rsid w:val="00B231F5"/>
    <w:rsid w:val="00B243A1"/>
    <w:rsid w:val="00B24B59"/>
    <w:rsid w:val="00B27E2F"/>
    <w:rsid w:val="00B31AB0"/>
    <w:rsid w:val="00B35A11"/>
    <w:rsid w:val="00B3743C"/>
    <w:rsid w:val="00B425A9"/>
    <w:rsid w:val="00B449B8"/>
    <w:rsid w:val="00B451CB"/>
    <w:rsid w:val="00B4739B"/>
    <w:rsid w:val="00B50103"/>
    <w:rsid w:val="00B5338F"/>
    <w:rsid w:val="00B53CE3"/>
    <w:rsid w:val="00B53FB8"/>
    <w:rsid w:val="00B54568"/>
    <w:rsid w:val="00B61CBA"/>
    <w:rsid w:val="00B64AEE"/>
    <w:rsid w:val="00B650E6"/>
    <w:rsid w:val="00B652C2"/>
    <w:rsid w:val="00B65707"/>
    <w:rsid w:val="00B70BEB"/>
    <w:rsid w:val="00B70FBF"/>
    <w:rsid w:val="00B71E46"/>
    <w:rsid w:val="00B757FA"/>
    <w:rsid w:val="00B80BC3"/>
    <w:rsid w:val="00B80C96"/>
    <w:rsid w:val="00B8138A"/>
    <w:rsid w:val="00B819E0"/>
    <w:rsid w:val="00B82C6D"/>
    <w:rsid w:val="00B84DD9"/>
    <w:rsid w:val="00B90F92"/>
    <w:rsid w:val="00B910B7"/>
    <w:rsid w:val="00B91E0E"/>
    <w:rsid w:val="00B9522E"/>
    <w:rsid w:val="00BA06BE"/>
    <w:rsid w:val="00BA4527"/>
    <w:rsid w:val="00BA7367"/>
    <w:rsid w:val="00BA7CEF"/>
    <w:rsid w:val="00BB075D"/>
    <w:rsid w:val="00BB33EA"/>
    <w:rsid w:val="00BB4FB4"/>
    <w:rsid w:val="00BB5B94"/>
    <w:rsid w:val="00BB67DD"/>
    <w:rsid w:val="00BC39E8"/>
    <w:rsid w:val="00BC39FD"/>
    <w:rsid w:val="00BC51E8"/>
    <w:rsid w:val="00BC5EBA"/>
    <w:rsid w:val="00BC66AA"/>
    <w:rsid w:val="00BD20A3"/>
    <w:rsid w:val="00BD3C72"/>
    <w:rsid w:val="00BE2FC0"/>
    <w:rsid w:val="00BE3501"/>
    <w:rsid w:val="00BF0862"/>
    <w:rsid w:val="00BF1728"/>
    <w:rsid w:val="00BF417B"/>
    <w:rsid w:val="00BF621B"/>
    <w:rsid w:val="00C00980"/>
    <w:rsid w:val="00C00CEF"/>
    <w:rsid w:val="00C02BF6"/>
    <w:rsid w:val="00C05C09"/>
    <w:rsid w:val="00C05FD9"/>
    <w:rsid w:val="00C11A9E"/>
    <w:rsid w:val="00C12A7A"/>
    <w:rsid w:val="00C13CC8"/>
    <w:rsid w:val="00C13E13"/>
    <w:rsid w:val="00C13EF3"/>
    <w:rsid w:val="00C14AF9"/>
    <w:rsid w:val="00C271A6"/>
    <w:rsid w:val="00C271B9"/>
    <w:rsid w:val="00C30794"/>
    <w:rsid w:val="00C33211"/>
    <w:rsid w:val="00C36581"/>
    <w:rsid w:val="00C41A21"/>
    <w:rsid w:val="00C41A3E"/>
    <w:rsid w:val="00C461F6"/>
    <w:rsid w:val="00C467AC"/>
    <w:rsid w:val="00C52022"/>
    <w:rsid w:val="00C52C80"/>
    <w:rsid w:val="00C60064"/>
    <w:rsid w:val="00C61AAB"/>
    <w:rsid w:val="00C62A4E"/>
    <w:rsid w:val="00C62D86"/>
    <w:rsid w:val="00C77368"/>
    <w:rsid w:val="00C81E27"/>
    <w:rsid w:val="00C82DC1"/>
    <w:rsid w:val="00C85844"/>
    <w:rsid w:val="00C9234F"/>
    <w:rsid w:val="00C938CA"/>
    <w:rsid w:val="00C94A18"/>
    <w:rsid w:val="00CA5106"/>
    <w:rsid w:val="00CB37AA"/>
    <w:rsid w:val="00CB5089"/>
    <w:rsid w:val="00CB57F0"/>
    <w:rsid w:val="00CB58DD"/>
    <w:rsid w:val="00CB68E3"/>
    <w:rsid w:val="00CC4391"/>
    <w:rsid w:val="00CC4B1F"/>
    <w:rsid w:val="00CD1402"/>
    <w:rsid w:val="00CD1DBC"/>
    <w:rsid w:val="00CD2EB9"/>
    <w:rsid w:val="00CD3674"/>
    <w:rsid w:val="00CD3A41"/>
    <w:rsid w:val="00CE0E8B"/>
    <w:rsid w:val="00CE33FA"/>
    <w:rsid w:val="00CE601B"/>
    <w:rsid w:val="00CE6F6E"/>
    <w:rsid w:val="00CE71BD"/>
    <w:rsid w:val="00CE7BB8"/>
    <w:rsid w:val="00CE7D7A"/>
    <w:rsid w:val="00CF1B75"/>
    <w:rsid w:val="00CF46CB"/>
    <w:rsid w:val="00CF57F6"/>
    <w:rsid w:val="00D0079F"/>
    <w:rsid w:val="00D0109F"/>
    <w:rsid w:val="00D02A1A"/>
    <w:rsid w:val="00D03089"/>
    <w:rsid w:val="00D116F8"/>
    <w:rsid w:val="00D12241"/>
    <w:rsid w:val="00D122EB"/>
    <w:rsid w:val="00D15787"/>
    <w:rsid w:val="00D15A8A"/>
    <w:rsid w:val="00D25FB8"/>
    <w:rsid w:val="00D261EE"/>
    <w:rsid w:val="00D329AD"/>
    <w:rsid w:val="00D344B1"/>
    <w:rsid w:val="00D344D2"/>
    <w:rsid w:val="00D3727E"/>
    <w:rsid w:val="00D37935"/>
    <w:rsid w:val="00D50E62"/>
    <w:rsid w:val="00D52963"/>
    <w:rsid w:val="00D56894"/>
    <w:rsid w:val="00D6093A"/>
    <w:rsid w:val="00D62EFD"/>
    <w:rsid w:val="00D6366B"/>
    <w:rsid w:val="00D64187"/>
    <w:rsid w:val="00D70A28"/>
    <w:rsid w:val="00D73BA7"/>
    <w:rsid w:val="00D80185"/>
    <w:rsid w:val="00D818DE"/>
    <w:rsid w:val="00D845A4"/>
    <w:rsid w:val="00D87A5A"/>
    <w:rsid w:val="00D9450B"/>
    <w:rsid w:val="00DA0429"/>
    <w:rsid w:val="00DA1759"/>
    <w:rsid w:val="00DA1B51"/>
    <w:rsid w:val="00DA3EBE"/>
    <w:rsid w:val="00DA5AF5"/>
    <w:rsid w:val="00DB1870"/>
    <w:rsid w:val="00DB6931"/>
    <w:rsid w:val="00DC2A9B"/>
    <w:rsid w:val="00DC319F"/>
    <w:rsid w:val="00DD7189"/>
    <w:rsid w:val="00DE2875"/>
    <w:rsid w:val="00DE2CF6"/>
    <w:rsid w:val="00DE3201"/>
    <w:rsid w:val="00DE5EAB"/>
    <w:rsid w:val="00DF0207"/>
    <w:rsid w:val="00DF36B1"/>
    <w:rsid w:val="00DF3878"/>
    <w:rsid w:val="00DF46B3"/>
    <w:rsid w:val="00DF6F86"/>
    <w:rsid w:val="00E013D3"/>
    <w:rsid w:val="00E0283F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5286"/>
    <w:rsid w:val="00E34824"/>
    <w:rsid w:val="00E350AC"/>
    <w:rsid w:val="00E35145"/>
    <w:rsid w:val="00E36086"/>
    <w:rsid w:val="00E37B03"/>
    <w:rsid w:val="00E37D5B"/>
    <w:rsid w:val="00E41AF5"/>
    <w:rsid w:val="00E41D05"/>
    <w:rsid w:val="00E422B5"/>
    <w:rsid w:val="00E43094"/>
    <w:rsid w:val="00E4619B"/>
    <w:rsid w:val="00E549BB"/>
    <w:rsid w:val="00E56F5B"/>
    <w:rsid w:val="00E63F4C"/>
    <w:rsid w:val="00E65611"/>
    <w:rsid w:val="00E711BC"/>
    <w:rsid w:val="00E73145"/>
    <w:rsid w:val="00E760F8"/>
    <w:rsid w:val="00E77365"/>
    <w:rsid w:val="00E805E9"/>
    <w:rsid w:val="00E82481"/>
    <w:rsid w:val="00E8489D"/>
    <w:rsid w:val="00E8545F"/>
    <w:rsid w:val="00E8674D"/>
    <w:rsid w:val="00E92900"/>
    <w:rsid w:val="00E938A3"/>
    <w:rsid w:val="00E9397C"/>
    <w:rsid w:val="00E95416"/>
    <w:rsid w:val="00EA32BD"/>
    <w:rsid w:val="00EA7F7D"/>
    <w:rsid w:val="00EB0C8A"/>
    <w:rsid w:val="00EB3A11"/>
    <w:rsid w:val="00EB5092"/>
    <w:rsid w:val="00EB7E52"/>
    <w:rsid w:val="00EC0113"/>
    <w:rsid w:val="00EC03EA"/>
    <w:rsid w:val="00EC4463"/>
    <w:rsid w:val="00EC63ED"/>
    <w:rsid w:val="00ED1446"/>
    <w:rsid w:val="00ED216B"/>
    <w:rsid w:val="00ED563D"/>
    <w:rsid w:val="00ED715B"/>
    <w:rsid w:val="00EE3746"/>
    <w:rsid w:val="00EE5241"/>
    <w:rsid w:val="00EF0967"/>
    <w:rsid w:val="00EF219F"/>
    <w:rsid w:val="00EF6DA5"/>
    <w:rsid w:val="00EF7A79"/>
    <w:rsid w:val="00F005A5"/>
    <w:rsid w:val="00F00C6D"/>
    <w:rsid w:val="00F01DA2"/>
    <w:rsid w:val="00F1051A"/>
    <w:rsid w:val="00F115F3"/>
    <w:rsid w:val="00F117E6"/>
    <w:rsid w:val="00F121C6"/>
    <w:rsid w:val="00F12770"/>
    <w:rsid w:val="00F14118"/>
    <w:rsid w:val="00F17F0B"/>
    <w:rsid w:val="00F207F6"/>
    <w:rsid w:val="00F243F5"/>
    <w:rsid w:val="00F24D43"/>
    <w:rsid w:val="00F278E3"/>
    <w:rsid w:val="00F321F6"/>
    <w:rsid w:val="00F33007"/>
    <w:rsid w:val="00F44383"/>
    <w:rsid w:val="00F45E7A"/>
    <w:rsid w:val="00F472B5"/>
    <w:rsid w:val="00F502B3"/>
    <w:rsid w:val="00F50C51"/>
    <w:rsid w:val="00F5191E"/>
    <w:rsid w:val="00F53345"/>
    <w:rsid w:val="00F56E60"/>
    <w:rsid w:val="00F61F8F"/>
    <w:rsid w:val="00F64245"/>
    <w:rsid w:val="00F66003"/>
    <w:rsid w:val="00F6680F"/>
    <w:rsid w:val="00F70A8C"/>
    <w:rsid w:val="00F73E8F"/>
    <w:rsid w:val="00F83FA2"/>
    <w:rsid w:val="00F863A8"/>
    <w:rsid w:val="00F9167B"/>
    <w:rsid w:val="00FA610D"/>
    <w:rsid w:val="00FA6452"/>
    <w:rsid w:val="00FA66A1"/>
    <w:rsid w:val="00FB00B9"/>
    <w:rsid w:val="00FB4619"/>
    <w:rsid w:val="00FB4C7D"/>
    <w:rsid w:val="00FB5139"/>
    <w:rsid w:val="00FB6362"/>
    <w:rsid w:val="00FC2998"/>
    <w:rsid w:val="00FC43B4"/>
    <w:rsid w:val="00FC4EF8"/>
    <w:rsid w:val="00FC6FE4"/>
    <w:rsid w:val="00FD1B54"/>
    <w:rsid w:val="00FD235D"/>
    <w:rsid w:val="00FD4522"/>
    <w:rsid w:val="00FD7BFA"/>
    <w:rsid w:val="00FE4493"/>
    <w:rsid w:val="00FE6C1C"/>
    <w:rsid w:val="00FE76B1"/>
    <w:rsid w:val="00FE7AB1"/>
    <w:rsid w:val="00FF10EE"/>
    <w:rsid w:val="00FF4659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semiHidden/>
    <w:rsid w:val="00A938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9E8"/>
    <w:pPr>
      <w:ind w:left="720"/>
      <w:contextualSpacing/>
    </w:pPr>
  </w:style>
  <w:style w:type="paragraph" w:styleId="a8">
    <w:name w:val="header"/>
    <w:basedOn w:val="a"/>
    <w:link w:val="a9"/>
    <w:unhideWhenUsed/>
    <w:rsid w:val="00082F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82F2D"/>
  </w:style>
  <w:style w:type="paragraph" w:styleId="aa">
    <w:name w:val="footer"/>
    <w:basedOn w:val="a"/>
    <w:link w:val="ab"/>
    <w:unhideWhenUsed/>
    <w:rsid w:val="00082F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82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semiHidden/>
    <w:rsid w:val="00A938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9E8"/>
    <w:pPr>
      <w:ind w:left="720"/>
      <w:contextualSpacing/>
    </w:pPr>
  </w:style>
  <w:style w:type="paragraph" w:styleId="a8">
    <w:name w:val="header"/>
    <w:basedOn w:val="a"/>
    <w:link w:val="a9"/>
    <w:unhideWhenUsed/>
    <w:rsid w:val="00082F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82F2D"/>
  </w:style>
  <w:style w:type="paragraph" w:styleId="aa">
    <w:name w:val="footer"/>
    <w:basedOn w:val="a"/>
    <w:link w:val="ab"/>
    <w:unhideWhenUsed/>
    <w:rsid w:val="00082F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8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D3DB7446683E5B6B9FB02F9FF9DAAA861A51BD214B242AB0C395A3E8B8B291EBA1F0DC5KA3FC" TargetMode="External"/><Relationship Id="rId18" Type="http://schemas.openxmlformats.org/officeDocument/2006/relationships/hyperlink" Target="consultantplus://offline/ref=E80627A55D8149786B205EF11BBC992D1A33FE65B7359D24D44EA18F1APD3BJ" TargetMode="External"/><Relationship Id="rId26" Type="http://schemas.openxmlformats.org/officeDocument/2006/relationships/hyperlink" Target="consultantplus://offline/ref=844FCDCE5679CC7F8DC4F415877D24123A2BFF62DB0EEC1FBD3DBA394Dh509B" TargetMode="External"/><Relationship Id="rId39" Type="http://schemas.openxmlformats.org/officeDocument/2006/relationships/image" Target="media/image12.jpeg"/><Relationship Id="rId21" Type="http://schemas.openxmlformats.org/officeDocument/2006/relationships/hyperlink" Target="consultantplus://offline/ref=FF3E349D323B71DCEEF4111FC01EB740E0367A8B92DC8A50F14131E66559gFB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4DBA7A182DC584DC1906F85C2314C15EA7EC935C8CD284EBFB88BB1E175E379681C0CAD22uAJ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6364C2D8B967010B88C5040E5976E803C3ECC4E579A395620DD5F80AE54163EDB7F8BEE954C80C2EADDE8WDvDD" TargetMode="External"/><Relationship Id="rId24" Type="http://schemas.openxmlformats.org/officeDocument/2006/relationships/hyperlink" Target="consultantplus://offline/ref=2A16CD3C8D8D4708FDF61F9F3D4787B3F3685392E57FEDF356070DA69DEA831A978F4D28E8nAB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03BB92D0D02E6A2E323FBBF780FF182AD39110E78B7D46BFE46A3445Cs6j9I" TargetMode="External"/><Relationship Id="rId23" Type="http://schemas.openxmlformats.org/officeDocument/2006/relationships/hyperlink" Target="consultantplus://offline/ref=FF3E349D323B71DCEEF40F12D672E84CE53D248E93D58100AD1E6ABB329681B2ADB3FFE32F2BD222FEA43F52g8B" TargetMode="External"/><Relationship Id="rId28" Type="http://schemas.openxmlformats.org/officeDocument/2006/relationships/hyperlink" Target="consultantplus://offline/ref=F7C7CA7699C5864714296FE597F834D4A9C4E1EFA65AEA95A8EF1E064DwA3AB" TargetMode="External"/><Relationship Id="rId36" Type="http://schemas.openxmlformats.org/officeDocument/2006/relationships/image" Target="media/image9.jpeg"/><Relationship Id="rId10" Type="http://schemas.openxmlformats.org/officeDocument/2006/relationships/hyperlink" Target="consultantplus://offline/ref=007AF203A848E3C8823F6F77E5FA9F83D734E5029368C04E152142EC9F92512B48B4534DFBb2A8G" TargetMode="External"/><Relationship Id="rId19" Type="http://schemas.openxmlformats.org/officeDocument/2006/relationships/hyperlink" Target="consultantplus://offline/ref=DA01CDE39EB2C2926BFFDEB3E777AC70139F21BC6C1554A32AF49F9B21O2eEB" TargetMode="External"/><Relationship Id="rId31" Type="http://schemas.openxmlformats.org/officeDocument/2006/relationships/image" Target="media/image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E03BB92D0D02E6A2E323FBBF780FF182AE31160F7BB0D46BFE46A3445C69202E7AB6FB2As1j4I" TargetMode="External"/><Relationship Id="rId22" Type="http://schemas.openxmlformats.org/officeDocument/2006/relationships/hyperlink" Target="consultantplus://offline/ref=FF3E349D323B71DCEEF40F12D672E84CE53D248E93D58100AD1E6ABB329681B2ADB3FFE32F2BD222FEA53752g3B" TargetMode="External"/><Relationship Id="rId27" Type="http://schemas.openxmlformats.org/officeDocument/2006/relationships/hyperlink" Target="consultantplus://offline/ref=F7C7CA7699C5864714296FE597F834D4AACCE6EEA55DEA95A8EF1E064DAAB21AB6A20CB3w835B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F6364C2D8B967010B88C5040E5976E803C3ECC4E579B39552EDD5F80AE54163EDB7F8BEE954C80C2EADDE8WDvDD" TargetMode="External"/><Relationship Id="rId17" Type="http://schemas.openxmlformats.org/officeDocument/2006/relationships/hyperlink" Target="consultantplus://offline/ref=C4DBA7A182DC584DC1906F85C2314C15E976CE34CBCA284EBFB88BB1E127u5J" TargetMode="External"/><Relationship Id="rId25" Type="http://schemas.openxmlformats.org/officeDocument/2006/relationships/hyperlink" Target="consultantplus://offline/ref=2A16CD3C8D8D4708FDF61F9F3D4787B3F0605493E678EDF356070DA69DEEnAB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20" Type="http://schemas.openxmlformats.org/officeDocument/2006/relationships/hyperlink" Target="consultantplus://offline/ref=FF3E349D323B71DCEEF4111FC01EB740E33E7D8A91DB8A50F14131E6659F8BE5EAFCA6A156gCB" TargetMode="External"/><Relationship Id="rId4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4AC66-7313-43C9-91B0-9E2A9F3A9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12907</Words>
  <Characters>73570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86305</CharactersWithSpaces>
  <SharedDoc>false</SharedDoc>
  <HLinks>
    <vt:vector size="24" baseType="variant">
      <vt:variant>
        <vt:i4>1048664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consultantplus://offline/ref=F6364C2D8B967010B88C5040E5976E803C3ECC4E579B39552EDD5F80AE54163EDB7F8BEE954C80C2EADDE8WDvDD</vt:lpwstr>
      </vt:variant>
      <vt:variant>
        <vt:lpwstr/>
      </vt:variant>
      <vt:variant>
        <vt:i4>1048589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consultantplus://offline/ref=F6364C2D8B967010B88C5040E5976E803C3ECC4E579A395620DD5F80AE54163EDB7F8BEE954C80C2EADDE8WDvDD</vt:lpwstr>
      </vt:variant>
      <vt:variant>
        <vt:lpwstr/>
      </vt:variant>
      <vt:variant>
        <vt:i4>5570562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consultantplus://offline/ref=48616FD1FD535BAD6616B7DB25F83A2EDF6473A0D35014C7D5DE0CC3D618998E6A781B6CBF3D64AFF97AFD47u0D</vt:lpwstr>
      </vt:variant>
      <vt:variant>
        <vt:lpwstr/>
      </vt:variant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Jon</cp:lastModifiedBy>
  <cp:revision>40</cp:revision>
  <cp:lastPrinted>2016-12-07T04:13:00Z</cp:lastPrinted>
  <dcterms:created xsi:type="dcterms:W3CDTF">2016-12-21T03:28:00Z</dcterms:created>
  <dcterms:modified xsi:type="dcterms:W3CDTF">2017-01-08T18:16:00Z</dcterms:modified>
</cp:coreProperties>
</file>